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DBB3" w14:textId="77777777" w:rsidR="00391F09" w:rsidRPr="00EB4525" w:rsidRDefault="00391F09" w:rsidP="00633667"/>
    <w:p w14:paraId="33F59EAD" w14:textId="499ACFAD" w:rsidR="009B57D0" w:rsidRDefault="009B57D0" w:rsidP="009B57D0">
      <w:pPr>
        <w:spacing w:after="240"/>
      </w:pPr>
      <w:r>
        <w:t xml:space="preserve">The School of Chemistry and Molecular Biosciences offers </w:t>
      </w:r>
      <w:r w:rsidR="007126EC">
        <w:t xml:space="preserve">four HDR Research </w:t>
      </w:r>
      <w:r w:rsidR="00C26A6D">
        <w:t>T</w:t>
      </w:r>
      <w:r w:rsidR="007126EC">
        <w:t xml:space="preserve">ravel </w:t>
      </w:r>
      <w:r w:rsidR="00C26A6D">
        <w:t>A</w:t>
      </w:r>
      <w:r w:rsidR="007126EC">
        <w:t>ward</w:t>
      </w:r>
      <w:r w:rsidR="00C26A6D">
        <w:t>s</w:t>
      </w:r>
      <w:r>
        <w:t xml:space="preserve"> for </w:t>
      </w:r>
      <w:r w:rsidRPr="00966AF5">
        <w:t xml:space="preserve">confirmed higher degree </w:t>
      </w:r>
      <w:r>
        <w:t>by research candidates</w:t>
      </w:r>
      <w:r w:rsidRPr="00966AF5">
        <w:t xml:space="preserve"> enrolled through the </w:t>
      </w:r>
      <w:proofErr w:type="gramStart"/>
      <w:r w:rsidRPr="00966AF5">
        <w:t>School</w:t>
      </w:r>
      <w:proofErr w:type="gramEnd"/>
      <w:r>
        <w:t>.</w:t>
      </w:r>
      <w:r w:rsidRPr="00966AF5">
        <w:t xml:space="preserve"> </w:t>
      </w:r>
      <w:r w:rsidR="00165C72">
        <w:t>Awards are offered annually.</w:t>
      </w:r>
    </w:p>
    <w:p w14:paraId="26A13418" w14:textId="44DFB2A1" w:rsidR="00AE086E" w:rsidRPr="00EB4525" w:rsidRDefault="00AE086E" w:rsidP="00AE086E">
      <w:pPr>
        <w:pStyle w:val="Heading3"/>
        <w:rPr>
          <w:sz w:val="26"/>
          <w:szCs w:val="26"/>
        </w:rPr>
      </w:pPr>
      <w:r w:rsidRPr="00EB4525">
        <w:rPr>
          <w:sz w:val="26"/>
          <w:szCs w:val="26"/>
        </w:rPr>
        <w:t>Value</w:t>
      </w:r>
    </w:p>
    <w:p w14:paraId="01E564DF" w14:textId="4EAE044F" w:rsidR="009B57D0" w:rsidRDefault="00C70382" w:rsidP="00AE086E">
      <w:pPr>
        <w:spacing w:after="240"/>
      </w:pPr>
      <w:r>
        <w:t>Varies-</w:t>
      </w:r>
      <w:r w:rsidR="000B2E95">
        <w:t>see Award Guidelines.</w:t>
      </w:r>
    </w:p>
    <w:p w14:paraId="57BD2244" w14:textId="77777777" w:rsidR="00371AEF" w:rsidRPr="00EB4525" w:rsidRDefault="00371AEF" w:rsidP="00371AEF">
      <w:pPr>
        <w:pStyle w:val="Heading3"/>
        <w:rPr>
          <w:sz w:val="26"/>
          <w:szCs w:val="26"/>
        </w:rPr>
      </w:pPr>
      <w:r w:rsidRPr="00EB4525">
        <w:rPr>
          <w:sz w:val="26"/>
          <w:szCs w:val="26"/>
        </w:rPr>
        <w:t>Eligibility</w:t>
      </w:r>
    </w:p>
    <w:p w14:paraId="2F22C918" w14:textId="621ADB85" w:rsidR="00165C72" w:rsidRPr="00EB4525" w:rsidRDefault="00165C72" w:rsidP="00AE086E">
      <w:pPr>
        <w:spacing w:after="240"/>
      </w:pPr>
      <w:r w:rsidRPr="00966AF5">
        <w:t xml:space="preserve">Applicants </w:t>
      </w:r>
      <w:r>
        <w:t xml:space="preserve">for </w:t>
      </w:r>
      <w:r w:rsidRPr="00E408A5">
        <w:rPr>
          <w:b/>
        </w:rPr>
        <w:t>all awards</w:t>
      </w:r>
      <w:r>
        <w:t xml:space="preserve"> </w:t>
      </w:r>
      <w:r w:rsidRPr="00966AF5">
        <w:t xml:space="preserve">must be confirmed </w:t>
      </w:r>
      <w:r w:rsidR="00C70382">
        <w:t>Higher Degree by Research (HDR)</w:t>
      </w:r>
      <w:r w:rsidRPr="00966AF5">
        <w:t xml:space="preserve"> students undertaking postgraduate research and enrolled through the School of Chemistry and Molecular Biosciences. Provisional candidates who have not passed confirmation and late-stage candidates who have completed their thesis review are not eligible to apply.</w:t>
      </w:r>
      <w:r>
        <w:t xml:space="preserve"> Additional requirements </w:t>
      </w:r>
      <w:r w:rsidR="000B2E95">
        <w:t xml:space="preserve">may </w:t>
      </w:r>
      <w:r>
        <w:t>apply</w:t>
      </w:r>
      <w:r w:rsidR="000B2E95">
        <w:t xml:space="preserve"> </w:t>
      </w:r>
      <w:r>
        <w:t>– see Award Guidelines.</w:t>
      </w:r>
    </w:p>
    <w:p w14:paraId="21AAA9A8" w14:textId="77777777" w:rsidR="00A15651" w:rsidRPr="00EB4525" w:rsidRDefault="00A15651" w:rsidP="00A15651">
      <w:pPr>
        <w:pStyle w:val="Heading3"/>
        <w:rPr>
          <w:sz w:val="26"/>
          <w:szCs w:val="26"/>
        </w:rPr>
      </w:pPr>
      <w:r w:rsidRPr="00EB4525">
        <w:rPr>
          <w:sz w:val="26"/>
          <w:szCs w:val="26"/>
        </w:rPr>
        <w:t>Tenure</w:t>
      </w:r>
    </w:p>
    <w:p w14:paraId="1BB9717E" w14:textId="1D14D43F" w:rsidR="009B57D0" w:rsidRDefault="009B57D0" w:rsidP="009B57D0">
      <w:pPr>
        <w:spacing w:after="240"/>
      </w:pPr>
      <w:r>
        <w:t>Awards must be taken up within one year of the date of award</w:t>
      </w:r>
      <w:r w:rsidR="007E3633">
        <w:t xml:space="preserve"> unless otherwise agreed by the Head of School in exceptional circumstances.</w:t>
      </w:r>
    </w:p>
    <w:p w14:paraId="00ADFBEC" w14:textId="77777777" w:rsidR="00A15651" w:rsidRPr="00EB4525" w:rsidRDefault="00A15651" w:rsidP="00A15651">
      <w:pPr>
        <w:pStyle w:val="Heading3"/>
        <w:rPr>
          <w:sz w:val="26"/>
          <w:szCs w:val="26"/>
        </w:rPr>
      </w:pPr>
      <w:r w:rsidRPr="00EB4525">
        <w:rPr>
          <w:sz w:val="26"/>
          <w:szCs w:val="26"/>
        </w:rPr>
        <w:t>Application lodgement</w:t>
      </w:r>
    </w:p>
    <w:p w14:paraId="2DA64F32" w14:textId="1BD8AF9C" w:rsidR="00A15651" w:rsidRDefault="00A15651" w:rsidP="00A15651">
      <w:pPr>
        <w:spacing w:after="120"/>
      </w:pPr>
      <w:r w:rsidRPr="00EB4525">
        <w:t>An application consists of:</w:t>
      </w:r>
    </w:p>
    <w:p w14:paraId="60390F6C" w14:textId="5B16976D" w:rsidR="00A15651" w:rsidRPr="00EB4525" w:rsidRDefault="007C23CC" w:rsidP="00562A4B">
      <w:pPr>
        <w:pStyle w:val="ListParagraph"/>
        <w:numPr>
          <w:ilvl w:val="0"/>
          <w:numId w:val="7"/>
        </w:numPr>
        <w:spacing w:after="120"/>
      </w:pPr>
      <w:r>
        <w:t xml:space="preserve">SCMB HDR </w:t>
      </w:r>
      <w:r w:rsidR="00C26A6D">
        <w:t xml:space="preserve">Research </w:t>
      </w:r>
      <w:r>
        <w:t xml:space="preserve">Travel Awards </w:t>
      </w:r>
      <w:r w:rsidR="001E4476">
        <w:t>ap</w:t>
      </w:r>
      <w:r>
        <w:t>plication</w:t>
      </w:r>
    </w:p>
    <w:p w14:paraId="08119AE9" w14:textId="77777777" w:rsidR="00A15651" w:rsidRDefault="00A15651" w:rsidP="00ED07E8">
      <w:pPr>
        <w:pStyle w:val="ListParagraph"/>
        <w:numPr>
          <w:ilvl w:val="0"/>
          <w:numId w:val="7"/>
        </w:numPr>
        <w:spacing w:after="200"/>
        <w:ind w:left="714" w:hanging="357"/>
      </w:pPr>
      <w:r w:rsidRPr="00EB4525">
        <w:t>Academic curriculum vitae including bibliography</w:t>
      </w:r>
    </w:p>
    <w:p w14:paraId="26709165" w14:textId="6499AC5A" w:rsidR="00A15651" w:rsidRPr="00EB4525" w:rsidRDefault="00A15651" w:rsidP="00ED07E8">
      <w:pPr>
        <w:pStyle w:val="ListParagraph"/>
        <w:numPr>
          <w:ilvl w:val="0"/>
          <w:numId w:val="7"/>
        </w:numPr>
        <w:spacing w:after="200"/>
        <w:ind w:left="714" w:hanging="357"/>
      </w:pPr>
      <w:r w:rsidRPr="00EB4525">
        <w:t xml:space="preserve">Statement of support from </w:t>
      </w:r>
      <w:r w:rsidR="009B57D0">
        <w:t>your</w:t>
      </w:r>
      <w:r w:rsidRPr="00EB4525">
        <w:t xml:space="preserve"> principal advisor</w:t>
      </w:r>
    </w:p>
    <w:p w14:paraId="4786A4BC" w14:textId="74656F75" w:rsidR="00A15651" w:rsidRPr="00EB4525" w:rsidRDefault="00A15651" w:rsidP="00F32167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</w:pPr>
      <w:r w:rsidRPr="00EB4525">
        <w:t>Statement of support from the host laboratory</w:t>
      </w:r>
      <w:r w:rsidR="009B57D0">
        <w:t xml:space="preserve"> (for travel to a placement), OR conference abstract and evidence of acceptance from conference organisers (for conference travel)</w:t>
      </w:r>
    </w:p>
    <w:p w14:paraId="7553DBA6" w14:textId="13EA9070" w:rsidR="003E4DE2" w:rsidRDefault="003E4DE2" w:rsidP="003E4DE2">
      <w:r w:rsidRPr="00EB4525">
        <w:t xml:space="preserve">Submit application as a </w:t>
      </w:r>
      <w:r w:rsidRPr="00EB4525">
        <w:rPr>
          <w:b/>
        </w:rPr>
        <w:t>single pdf file</w:t>
      </w:r>
      <w:r w:rsidRPr="00EB4525">
        <w:t xml:space="preserve">. Email to </w:t>
      </w:r>
      <w:hyperlink r:id="rId8" w:history="1">
        <w:r w:rsidR="00BE7E33" w:rsidRPr="00941472">
          <w:rPr>
            <w:rStyle w:val="Hyperlink"/>
          </w:rPr>
          <w:t>hdr.scmb@enquire.uq.edu.au</w:t>
        </w:r>
      </w:hyperlink>
    </w:p>
    <w:p w14:paraId="675AC71A" w14:textId="77777777" w:rsidR="00BE7E33" w:rsidRPr="00EB4525" w:rsidRDefault="00BE7E33" w:rsidP="003E4DE2">
      <w:pPr>
        <w:rPr>
          <w:rStyle w:val="Hyperlink"/>
          <w:rFonts w:cs="Arial"/>
        </w:rPr>
      </w:pPr>
    </w:p>
    <w:p w14:paraId="6BC2C790" w14:textId="6726901E" w:rsidR="00F32167" w:rsidRPr="00EB4525" w:rsidRDefault="003E4DE2" w:rsidP="000B2E95">
      <w:pPr>
        <w:spacing w:after="240"/>
      </w:pPr>
      <w:r w:rsidRPr="00EB4525">
        <w:t>Please use filename format</w:t>
      </w:r>
      <w:r w:rsidR="0012613D">
        <w:t xml:space="preserve">: </w:t>
      </w:r>
      <w:r w:rsidR="009B57D0">
        <w:t>SCMB HDR</w:t>
      </w:r>
      <w:r w:rsidR="0012613D">
        <w:t xml:space="preserve"> </w:t>
      </w:r>
      <w:r w:rsidR="00C26A6D">
        <w:t>Research</w:t>
      </w:r>
      <w:r w:rsidR="00C26A6D">
        <w:t xml:space="preserve"> </w:t>
      </w:r>
      <w:r w:rsidR="0012613D">
        <w:t>Travel Award</w:t>
      </w:r>
      <w:r w:rsidR="009B57D0">
        <w:t>s</w:t>
      </w:r>
      <w:r w:rsidR="0012613D">
        <w:t xml:space="preserve"> </w:t>
      </w:r>
      <w:r w:rsidRPr="00EB4525">
        <w:t>20</w:t>
      </w:r>
      <w:r w:rsidR="009B57D0">
        <w:t>2</w:t>
      </w:r>
      <w:r w:rsidR="00880D9E">
        <w:t>4</w:t>
      </w:r>
      <w:r w:rsidRPr="00EB4525">
        <w:t xml:space="preserve"> &lt;last name first name&gt;. </w:t>
      </w:r>
    </w:p>
    <w:p w14:paraId="3D117F16" w14:textId="70CE8D81" w:rsidR="000B2E95" w:rsidRPr="000B2E95" w:rsidRDefault="00A96210" w:rsidP="00C70382">
      <w:pPr>
        <w:pStyle w:val="Heading3"/>
        <w:tabs>
          <w:tab w:val="left" w:pos="5290"/>
        </w:tabs>
        <w:spacing w:after="240"/>
        <w:rPr>
          <w:sz w:val="26"/>
          <w:szCs w:val="26"/>
        </w:rPr>
      </w:pPr>
      <w:r w:rsidRPr="000B2E95">
        <w:rPr>
          <w:sz w:val="26"/>
          <w:szCs w:val="26"/>
        </w:rPr>
        <w:t>Closing Date</w:t>
      </w:r>
      <w:r w:rsidR="000B2E95">
        <w:rPr>
          <w:sz w:val="26"/>
          <w:szCs w:val="26"/>
        </w:rPr>
        <w:t>:</w:t>
      </w:r>
      <w:r w:rsidR="002802FB" w:rsidRPr="000B2E95">
        <w:rPr>
          <w:sz w:val="26"/>
          <w:szCs w:val="26"/>
        </w:rPr>
        <w:t xml:space="preserve"> </w:t>
      </w:r>
      <w:r w:rsidR="00BE7E33">
        <w:rPr>
          <w:rFonts w:asciiTheme="minorHAnsi" w:hAnsiTheme="minorHAnsi"/>
          <w:b w:val="0"/>
          <w:sz w:val="22"/>
          <w:szCs w:val="22"/>
        </w:rPr>
        <w:t xml:space="preserve"> </w:t>
      </w:r>
      <w:r w:rsidR="00EC22B4" w:rsidRPr="00880D9E">
        <w:rPr>
          <w:rFonts w:asciiTheme="minorHAnsi" w:hAnsiTheme="minorHAnsi"/>
          <w:b w:val="0"/>
          <w:sz w:val="22"/>
          <w:szCs w:val="22"/>
          <w:highlight w:val="yellow"/>
        </w:rPr>
        <w:t>8</w:t>
      </w:r>
      <w:r w:rsidR="00EC22B4" w:rsidRPr="00880D9E">
        <w:rPr>
          <w:rFonts w:asciiTheme="minorHAnsi" w:hAnsiTheme="minorHAnsi"/>
          <w:b w:val="0"/>
          <w:sz w:val="22"/>
          <w:szCs w:val="22"/>
          <w:highlight w:val="yellow"/>
          <w:vertAlign w:val="superscript"/>
        </w:rPr>
        <w:t>th</w:t>
      </w:r>
      <w:r w:rsidR="00EC22B4" w:rsidRPr="00880D9E">
        <w:rPr>
          <w:rFonts w:asciiTheme="minorHAnsi" w:hAnsiTheme="minorHAnsi"/>
          <w:b w:val="0"/>
          <w:sz w:val="22"/>
          <w:szCs w:val="22"/>
          <w:highlight w:val="yellow"/>
        </w:rPr>
        <w:t xml:space="preserve"> </w:t>
      </w:r>
      <w:r w:rsidR="00880D9E" w:rsidRPr="00880D9E">
        <w:rPr>
          <w:rFonts w:asciiTheme="minorHAnsi" w:hAnsiTheme="minorHAnsi"/>
          <w:b w:val="0"/>
          <w:sz w:val="22"/>
          <w:szCs w:val="22"/>
          <w:highlight w:val="yellow"/>
        </w:rPr>
        <w:t>Apri</w:t>
      </w:r>
      <w:r w:rsidR="005C3987">
        <w:rPr>
          <w:rFonts w:asciiTheme="minorHAnsi" w:hAnsiTheme="minorHAnsi"/>
          <w:b w:val="0"/>
          <w:sz w:val="22"/>
          <w:szCs w:val="22"/>
          <w:highlight w:val="yellow"/>
        </w:rPr>
        <w:t>l</w:t>
      </w:r>
      <w:r w:rsidR="00EC22B4" w:rsidRPr="00880D9E">
        <w:rPr>
          <w:rFonts w:asciiTheme="minorHAnsi" w:hAnsiTheme="minorHAnsi"/>
          <w:b w:val="0"/>
          <w:sz w:val="22"/>
          <w:szCs w:val="22"/>
          <w:highlight w:val="yellow"/>
        </w:rPr>
        <w:t xml:space="preserve"> 202</w:t>
      </w:r>
      <w:r w:rsidR="00880D9E" w:rsidRPr="00880D9E">
        <w:rPr>
          <w:rFonts w:asciiTheme="minorHAnsi" w:hAnsiTheme="minorHAnsi"/>
          <w:b w:val="0"/>
          <w:sz w:val="22"/>
          <w:szCs w:val="22"/>
          <w:highlight w:val="yellow"/>
        </w:rPr>
        <w:t>4</w:t>
      </w:r>
      <w:r w:rsidR="00C70382">
        <w:rPr>
          <w:rFonts w:asciiTheme="minorHAnsi" w:hAnsiTheme="minorHAnsi"/>
          <w:b w:val="0"/>
          <w:sz w:val="22"/>
          <w:szCs w:val="22"/>
        </w:rPr>
        <w:tab/>
      </w:r>
    </w:p>
    <w:p w14:paraId="19B4AB3A" w14:textId="77777777" w:rsidR="00A15651" w:rsidRPr="00EB4525" w:rsidRDefault="00A15651" w:rsidP="00A15651">
      <w:pPr>
        <w:pStyle w:val="Heading3"/>
        <w:rPr>
          <w:sz w:val="26"/>
          <w:szCs w:val="26"/>
        </w:rPr>
      </w:pPr>
      <w:r w:rsidRPr="00EB4525">
        <w:rPr>
          <w:sz w:val="26"/>
          <w:szCs w:val="26"/>
        </w:rPr>
        <w:t>Selection Process</w:t>
      </w:r>
    </w:p>
    <w:p w14:paraId="431997B4" w14:textId="77777777" w:rsidR="00A15651" w:rsidRPr="00EB4525" w:rsidRDefault="00A15651" w:rsidP="00A15651">
      <w:r w:rsidRPr="00EB4525">
        <w:t xml:space="preserve">Applicants will be ranked </w:t>
      </w:r>
      <w:proofErr w:type="gramStart"/>
      <w:r w:rsidRPr="00EB4525">
        <w:t>on the basis of</w:t>
      </w:r>
      <w:proofErr w:type="gramEnd"/>
      <w:r w:rsidRPr="00EB4525">
        <w:t>:</w:t>
      </w:r>
    </w:p>
    <w:p w14:paraId="522888D8" w14:textId="660F6CFD" w:rsidR="00165C72" w:rsidRDefault="00A15651" w:rsidP="00A15651">
      <w:pPr>
        <w:pStyle w:val="ListParagraph"/>
        <w:numPr>
          <w:ilvl w:val="0"/>
          <w:numId w:val="10"/>
        </w:numPr>
      </w:pPr>
      <w:r w:rsidRPr="00EB4525">
        <w:t>Academic achievement and p</w:t>
      </w:r>
      <w:r w:rsidR="00F90880" w:rsidRPr="00EB4525">
        <w:t>otential for scholastic success</w:t>
      </w:r>
    </w:p>
    <w:p w14:paraId="1C6C7663" w14:textId="49D934B2" w:rsidR="00A15651" w:rsidRPr="00EB4525" w:rsidRDefault="00A15651" w:rsidP="00AE086E">
      <w:pPr>
        <w:pStyle w:val="ListParagraph"/>
        <w:numPr>
          <w:ilvl w:val="0"/>
          <w:numId w:val="10"/>
        </w:numPr>
        <w:spacing w:after="120"/>
        <w:ind w:left="714" w:hanging="357"/>
        <w:contextualSpacing w:val="0"/>
      </w:pPr>
      <w:r w:rsidRPr="00EB4525">
        <w:t>How the experience will enhance the applicants research and professional development.</w:t>
      </w:r>
    </w:p>
    <w:p w14:paraId="1AC77528" w14:textId="12BDC341" w:rsidR="00B17D2C" w:rsidRPr="00EB4525" w:rsidRDefault="00A15651" w:rsidP="002970BF">
      <w:pPr>
        <w:spacing w:after="240"/>
      </w:pPr>
      <w:r w:rsidRPr="00EB4525">
        <w:t xml:space="preserve">Applications will be approved by the Head of School on the recommendation of the </w:t>
      </w:r>
      <w:r w:rsidR="00F90880" w:rsidRPr="00EB4525">
        <w:t xml:space="preserve">SCMB </w:t>
      </w:r>
      <w:r w:rsidR="00C70382">
        <w:t>HDR</w:t>
      </w:r>
      <w:r w:rsidR="002D356E" w:rsidRPr="00EB4525">
        <w:t xml:space="preserve"> </w:t>
      </w:r>
      <w:r w:rsidR="00F90880" w:rsidRPr="00EB4525">
        <w:t>Committee</w:t>
      </w:r>
      <w:r w:rsidRPr="00EB4525">
        <w:t>.</w:t>
      </w:r>
    </w:p>
    <w:p w14:paraId="6921C26E" w14:textId="77777777" w:rsidR="00B17D2C" w:rsidRPr="00EB4525" w:rsidRDefault="00B17D2C" w:rsidP="00B17D2C">
      <w:pPr>
        <w:pStyle w:val="Heading3"/>
        <w:rPr>
          <w:sz w:val="26"/>
          <w:szCs w:val="26"/>
        </w:rPr>
      </w:pPr>
      <w:r w:rsidRPr="00EB4525">
        <w:rPr>
          <w:sz w:val="26"/>
          <w:szCs w:val="26"/>
        </w:rPr>
        <w:t>Final Report</w:t>
      </w:r>
    </w:p>
    <w:p w14:paraId="3A1FA047" w14:textId="77777777" w:rsidR="00BE7E33" w:rsidRDefault="00B17D2C" w:rsidP="00BE7E33">
      <w:r w:rsidRPr="00EB4525">
        <w:t xml:space="preserve">A brief report (up to 300 words) must be submitted to the </w:t>
      </w:r>
      <w:r w:rsidR="00342188">
        <w:t>HDR</w:t>
      </w:r>
      <w:r w:rsidRPr="00EB4525">
        <w:t xml:space="preserve"> </w:t>
      </w:r>
      <w:r w:rsidR="002D356E">
        <w:t>C</w:t>
      </w:r>
      <w:r w:rsidRPr="00EB4525">
        <w:t xml:space="preserve">ommittee within one month of completion of the travel. Email to </w:t>
      </w:r>
      <w:hyperlink r:id="rId9" w:history="1">
        <w:r w:rsidR="00BE7E33" w:rsidRPr="00941472">
          <w:rPr>
            <w:rStyle w:val="Hyperlink"/>
          </w:rPr>
          <w:t>hdr.scmb@enquire.uq.edu.au</w:t>
        </w:r>
      </w:hyperlink>
    </w:p>
    <w:p w14:paraId="08B57419" w14:textId="6A54A785" w:rsidR="00645478" w:rsidRPr="00EB4525" w:rsidRDefault="00645478" w:rsidP="00B17D2C">
      <w:pPr>
        <w:spacing w:after="240"/>
      </w:pPr>
      <w:r w:rsidRPr="00EB4525">
        <w:br w:type="page"/>
      </w:r>
    </w:p>
    <w:p w14:paraId="53B0132B" w14:textId="77777777" w:rsidR="00056FCC" w:rsidRPr="00EB4525" w:rsidRDefault="00056FCC" w:rsidP="00953AB8"/>
    <w:p w14:paraId="411E2472" w14:textId="3C69104B" w:rsidR="008A1F7D" w:rsidRPr="00EB4525" w:rsidRDefault="008A1F7D" w:rsidP="008A1F7D">
      <w:pPr>
        <w:pStyle w:val="Heading3"/>
        <w:rPr>
          <w:sz w:val="26"/>
          <w:szCs w:val="26"/>
        </w:rPr>
      </w:pPr>
      <w:r w:rsidRPr="00EB4525">
        <w:rPr>
          <w:sz w:val="26"/>
          <w:szCs w:val="26"/>
        </w:rPr>
        <w:t>Applicant Details</w:t>
      </w:r>
    </w:p>
    <w:p w14:paraId="3F79C05C" w14:textId="77777777" w:rsidR="00645478" w:rsidRPr="00EB4525" w:rsidRDefault="00645478" w:rsidP="00953AB8"/>
    <w:tbl>
      <w:tblPr>
        <w:tblW w:w="9796" w:type="dxa"/>
        <w:tblInd w:w="-19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4898"/>
        <w:gridCol w:w="4898"/>
      </w:tblGrid>
      <w:tr w:rsidR="001B7BDC" w:rsidRPr="00EB4525" w14:paraId="1CCAB6BA" w14:textId="77777777" w:rsidTr="007F253A">
        <w:tc>
          <w:tcPr>
            <w:tcW w:w="9796" w:type="dxa"/>
            <w:gridSpan w:val="2"/>
            <w:tcBorders>
              <w:left w:val="single" w:sz="12" w:space="0" w:color="C0C0C0"/>
              <w:right w:val="single" w:sz="12" w:space="0" w:color="A6A6A6"/>
            </w:tcBorders>
            <w:shd w:val="clear" w:color="auto" w:fill="auto"/>
          </w:tcPr>
          <w:p w14:paraId="392FF908" w14:textId="5DFBD864" w:rsidR="001B7BDC" w:rsidRPr="00EB4525" w:rsidRDefault="00240F27" w:rsidP="00953AB8">
            <w:pPr>
              <w:pStyle w:val="ResponseChar"/>
              <w:rPr>
                <w:rFonts w:asciiTheme="minorHAnsi" w:hAnsiTheme="minorHAnsi"/>
                <w:color w:val="auto"/>
                <w:szCs w:val="22"/>
              </w:rPr>
            </w:pPr>
            <w:r w:rsidRPr="00EB4525">
              <w:rPr>
                <w:rFonts w:asciiTheme="minorHAnsi" w:hAnsiTheme="minorHAnsi" w:cs="Arial"/>
                <w:color w:val="auto"/>
                <w:szCs w:val="22"/>
              </w:rPr>
              <w:t>N</w:t>
            </w:r>
            <w:r w:rsidR="001B7BDC" w:rsidRPr="00EB4525">
              <w:rPr>
                <w:rFonts w:asciiTheme="minorHAnsi" w:hAnsiTheme="minorHAnsi" w:cs="Arial"/>
                <w:color w:val="auto"/>
                <w:szCs w:val="22"/>
              </w:rPr>
              <w:t>ame</w:t>
            </w:r>
          </w:p>
          <w:p w14:paraId="00717CBB" w14:textId="77777777" w:rsidR="001B7BDC" w:rsidRPr="00EB4525" w:rsidRDefault="001B7BDC" w:rsidP="00953AB8">
            <w:pPr>
              <w:pStyle w:val="ResponseChar"/>
              <w:rPr>
                <w:rFonts w:asciiTheme="minorHAnsi" w:hAnsiTheme="minorHAnsi"/>
                <w:szCs w:val="22"/>
              </w:rPr>
            </w:pPr>
            <w:r w:rsidRPr="00EB4525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525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EB4525">
              <w:rPr>
                <w:rFonts w:asciiTheme="minorHAnsi" w:hAnsiTheme="minorHAnsi"/>
                <w:szCs w:val="22"/>
              </w:rPr>
            </w:r>
            <w:r w:rsidRPr="00EB4525">
              <w:rPr>
                <w:rFonts w:asciiTheme="minorHAnsi" w:hAnsiTheme="minorHAnsi"/>
                <w:szCs w:val="22"/>
              </w:rPr>
              <w:fldChar w:fldCharType="separate"/>
            </w:r>
            <w:r w:rsidRPr="00EB4525">
              <w:rPr>
                <w:rFonts w:asciiTheme="minorHAnsi" w:hAnsiTheme="minorHAnsi"/>
                <w:noProof/>
                <w:szCs w:val="22"/>
              </w:rPr>
              <w:t> </w:t>
            </w:r>
            <w:r w:rsidRPr="00EB4525">
              <w:rPr>
                <w:rFonts w:asciiTheme="minorHAnsi" w:hAnsiTheme="minorHAnsi"/>
                <w:noProof/>
                <w:szCs w:val="22"/>
              </w:rPr>
              <w:t> </w:t>
            </w:r>
            <w:r w:rsidRPr="00EB4525">
              <w:rPr>
                <w:rFonts w:asciiTheme="minorHAnsi" w:hAnsiTheme="minorHAnsi"/>
                <w:noProof/>
                <w:szCs w:val="22"/>
              </w:rPr>
              <w:t> </w:t>
            </w:r>
            <w:r w:rsidRPr="00EB4525">
              <w:rPr>
                <w:rFonts w:asciiTheme="minorHAnsi" w:hAnsiTheme="minorHAnsi"/>
                <w:noProof/>
                <w:szCs w:val="22"/>
              </w:rPr>
              <w:t> </w:t>
            </w:r>
            <w:r w:rsidRPr="00EB4525">
              <w:rPr>
                <w:rFonts w:asciiTheme="minorHAnsi" w:hAnsiTheme="minorHAnsi"/>
                <w:noProof/>
                <w:szCs w:val="22"/>
              </w:rPr>
              <w:t> </w:t>
            </w:r>
            <w:r w:rsidRPr="00EB4525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0543FF" w:rsidRPr="00EB4525" w14:paraId="6FF6FD07" w14:textId="77777777" w:rsidTr="00C9647B">
        <w:tc>
          <w:tcPr>
            <w:tcW w:w="4898" w:type="dxa"/>
            <w:tcBorders>
              <w:left w:val="single" w:sz="12" w:space="0" w:color="C0C0C0"/>
              <w:right w:val="single" w:sz="12" w:space="0" w:color="A6A6A6"/>
            </w:tcBorders>
            <w:shd w:val="clear" w:color="auto" w:fill="auto"/>
          </w:tcPr>
          <w:p w14:paraId="6C12ED8E" w14:textId="13B27E89" w:rsidR="000543FF" w:rsidRPr="00EB4525" w:rsidRDefault="004551DF" w:rsidP="000543FF">
            <w:pPr>
              <w:pStyle w:val="ResponseChar"/>
              <w:rPr>
                <w:rFonts w:asciiTheme="minorHAnsi" w:hAnsiTheme="minorHAnsi"/>
                <w:szCs w:val="22"/>
              </w:rPr>
            </w:pPr>
            <w:r w:rsidRPr="00EB4525">
              <w:rPr>
                <w:rFonts w:asciiTheme="minorHAnsi" w:hAnsiTheme="minorHAnsi"/>
                <w:szCs w:val="22"/>
              </w:rPr>
              <w:t>PhD s</w:t>
            </w:r>
            <w:r w:rsidR="000543FF" w:rsidRPr="00EB4525">
              <w:rPr>
                <w:rFonts w:asciiTheme="minorHAnsi" w:hAnsiTheme="minorHAnsi"/>
                <w:szCs w:val="22"/>
              </w:rPr>
              <w:t>tart date</w:t>
            </w:r>
          </w:p>
          <w:p w14:paraId="67DE6C39" w14:textId="1BAD599C" w:rsidR="000543FF" w:rsidRPr="00EB4525" w:rsidRDefault="000543FF" w:rsidP="0004181A">
            <w:pPr>
              <w:pStyle w:val="ResponseChar"/>
              <w:rPr>
                <w:rFonts w:asciiTheme="minorHAnsi" w:hAnsiTheme="minorHAnsi" w:cs="Arial"/>
                <w:color w:val="auto"/>
                <w:szCs w:val="22"/>
              </w:rPr>
            </w:pPr>
            <w:r w:rsidRPr="00EB4525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525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EB4525">
              <w:rPr>
                <w:rFonts w:asciiTheme="minorHAnsi" w:hAnsiTheme="minorHAnsi"/>
                <w:szCs w:val="22"/>
              </w:rPr>
            </w:r>
            <w:r w:rsidRPr="00EB4525">
              <w:rPr>
                <w:rFonts w:asciiTheme="minorHAnsi" w:hAnsiTheme="minorHAnsi"/>
                <w:szCs w:val="22"/>
              </w:rPr>
              <w:fldChar w:fldCharType="separate"/>
            </w:r>
            <w:r w:rsidRPr="00EB4525">
              <w:rPr>
                <w:rFonts w:asciiTheme="minorHAnsi" w:hAnsiTheme="minorHAnsi"/>
                <w:noProof/>
                <w:szCs w:val="22"/>
              </w:rPr>
              <w:t> </w:t>
            </w:r>
            <w:r w:rsidRPr="00EB4525">
              <w:rPr>
                <w:rFonts w:asciiTheme="minorHAnsi" w:hAnsiTheme="minorHAnsi"/>
                <w:noProof/>
                <w:szCs w:val="22"/>
              </w:rPr>
              <w:t> </w:t>
            </w:r>
            <w:r w:rsidRPr="00EB4525">
              <w:rPr>
                <w:rFonts w:asciiTheme="minorHAnsi" w:hAnsiTheme="minorHAnsi"/>
                <w:noProof/>
                <w:szCs w:val="22"/>
              </w:rPr>
              <w:t> </w:t>
            </w:r>
            <w:r w:rsidRPr="00EB4525">
              <w:rPr>
                <w:rFonts w:asciiTheme="minorHAnsi" w:hAnsiTheme="minorHAnsi"/>
                <w:noProof/>
                <w:szCs w:val="22"/>
              </w:rPr>
              <w:t> </w:t>
            </w:r>
            <w:r w:rsidRPr="00EB4525">
              <w:rPr>
                <w:rFonts w:asciiTheme="minorHAnsi" w:hAnsiTheme="minorHAnsi"/>
                <w:noProof/>
                <w:szCs w:val="22"/>
              </w:rPr>
              <w:t> </w:t>
            </w:r>
            <w:r w:rsidRPr="00EB4525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4898" w:type="dxa"/>
            <w:tcBorders>
              <w:left w:val="single" w:sz="12" w:space="0" w:color="C0C0C0"/>
              <w:right w:val="single" w:sz="12" w:space="0" w:color="A6A6A6"/>
            </w:tcBorders>
            <w:shd w:val="clear" w:color="auto" w:fill="auto"/>
          </w:tcPr>
          <w:p w14:paraId="25E2D49D" w14:textId="77777777" w:rsidR="000543FF" w:rsidRPr="00EB4525" w:rsidRDefault="000543FF" w:rsidP="000543FF">
            <w:pPr>
              <w:pStyle w:val="ResponseChar"/>
              <w:rPr>
                <w:rFonts w:asciiTheme="minorHAnsi" w:hAnsiTheme="minorHAnsi" w:cs="Arial"/>
                <w:color w:val="auto"/>
                <w:szCs w:val="22"/>
              </w:rPr>
            </w:pPr>
            <w:r w:rsidRPr="00EB4525">
              <w:rPr>
                <w:rFonts w:asciiTheme="minorHAnsi" w:hAnsiTheme="minorHAnsi" w:cs="Arial"/>
                <w:color w:val="auto"/>
                <w:szCs w:val="22"/>
              </w:rPr>
              <w:t>Date of confirmation</w:t>
            </w:r>
          </w:p>
          <w:p w14:paraId="5076931F" w14:textId="18A40848" w:rsidR="000543FF" w:rsidRPr="00EB4525" w:rsidRDefault="000543FF" w:rsidP="003E221F">
            <w:pPr>
              <w:pStyle w:val="ResponseChar"/>
              <w:rPr>
                <w:rFonts w:asciiTheme="minorHAnsi" w:hAnsiTheme="minorHAnsi"/>
                <w:szCs w:val="22"/>
              </w:rPr>
            </w:pPr>
            <w:r w:rsidRPr="00EB4525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525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EB4525">
              <w:rPr>
                <w:rFonts w:asciiTheme="minorHAnsi" w:hAnsiTheme="minorHAnsi"/>
                <w:szCs w:val="22"/>
              </w:rPr>
            </w:r>
            <w:r w:rsidRPr="00EB4525">
              <w:rPr>
                <w:rFonts w:asciiTheme="minorHAnsi" w:hAnsiTheme="minorHAnsi"/>
                <w:szCs w:val="22"/>
              </w:rPr>
              <w:fldChar w:fldCharType="separate"/>
            </w:r>
            <w:r w:rsidRPr="00EB4525">
              <w:rPr>
                <w:rFonts w:asciiTheme="minorHAnsi" w:hAnsiTheme="minorHAnsi"/>
                <w:noProof/>
                <w:szCs w:val="22"/>
              </w:rPr>
              <w:t> </w:t>
            </w:r>
            <w:r w:rsidRPr="00EB4525">
              <w:rPr>
                <w:rFonts w:asciiTheme="minorHAnsi" w:hAnsiTheme="minorHAnsi"/>
                <w:noProof/>
                <w:szCs w:val="22"/>
              </w:rPr>
              <w:t> </w:t>
            </w:r>
            <w:r w:rsidRPr="00EB4525">
              <w:rPr>
                <w:rFonts w:asciiTheme="minorHAnsi" w:hAnsiTheme="minorHAnsi"/>
                <w:noProof/>
                <w:szCs w:val="22"/>
              </w:rPr>
              <w:t> </w:t>
            </w:r>
            <w:r w:rsidRPr="00EB4525">
              <w:rPr>
                <w:rFonts w:asciiTheme="minorHAnsi" w:hAnsiTheme="minorHAnsi"/>
                <w:noProof/>
                <w:szCs w:val="22"/>
              </w:rPr>
              <w:t> </w:t>
            </w:r>
            <w:r w:rsidRPr="00EB4525">
              <w:rPr>
                <w:rFonts w:asciiTheme="minorHAnsi" w:hAnsiTheme="minorHAnsi"/>
                <w:noProof/>
                <w:szCs w:val="22"/>
              </w:rPr>
              <w:t> </w:t>
            </w:r>
            <w:r w:rsidRPr="00EB4525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0B2E95" w:rsidRPr="00EB4525" w14:paraId="17D8F191" w14:textId="77777777" w:rsidTr="00573736">
        <w:tc>
          <w:tcPr>
            <w:tcW w:w="9796" w:type="dxa"/>
            <w:gridSpan w:val="2"/>
            <w:tcBorders>
              <w:left w:val="single" w:sz="12" w:space="0" w:color="C0C0C0"/>
              <w:right w:val="single" w:sz="12" w:space="0" w:color="A6A6A6"/>
            </w:tcBorders>
            <w:shd w:val="clear" w:color="auto" w:fill="auto"/>
          </w:tcPr>
          <w:p w14:paraId="579BE3C1" w14:textId="77777777" w:rsidR="000B2E95" w:rsidRPr="00EB4525" w:rsidRDefault="000B2E95" w:rsidP="00165C72">
            <w:pPr>
              <w:pStyle w:val="ResponseChar"/>
              <w:rPr>
                <w:rFonts w:asciiTheme="minorHAnsi" w:hAnsiTheme="minorHAnsi"/>
                <w:color w:val="auto"/>
                <w:szCs w:val="22"/>
              </w:rPr>
            </w:pPr>
            <w:r w:rsidRPr="00EB4525">
              <w:rPr>
                <w:rFonts w:asciiTheme="minorHAnsi" w:hAnsiTheme="minorHAnsi" w:cs="Arial"/>
                <w:color w:val="auto"/>
                <w:szCs w:val="22"/>
              </w:rPr>
              <w:t>Principal Advisor</w:t>
            </w:r>
          </w:p>
          <w:p w14:paraId="4DFA5698" w14:textId="127D4E0A" w:rsidR="000B2E95" w:rsidRPr="00EB4525" w:rsidRDefault="000B2E95" w:rsidP="000543FF">
            <w:pPr>
              <w:pStyle w:val="ResponseChar"/>
              <w:rPr>
                <w:rFonts w:asciiTheme="minorHAnsi" w:hAnsiTheme="minorHAnsi" w:cs="Arial"/>
                <w:color w:val="auto"/>
                <w:szCs w:val="22"/>
              </w:rPr>
            </w:pPr>
            <w:r w:rsidRPr="00EB4525">
              <w:rPr>
                <w:rFonts w:asciiTheme="minorHAnsi" w:hAnsiTheme="minorHAnsi" w:cs="Arial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instrText xml:space="preserve"> FORMTEXT </w:instrText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fldChar w:fldCharType="separate"/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fldChar w:fldCharType="end"/>
            </w:r>
          </w:p>
        </w:tc>
      </w:tr>
      <w:tr w:rsidR="000B2E95" w:rsidRPr="00EB4525" w14:paraId="568A08F5" w14:textId="77777777" w:rsidTr="00517BDA">
        <w:tc>
          <w:tcPr>
            <w:tcW w:w="9796" w:type="dxa"/>
            <w:gridSpan w:val="2"/>
            <w:tcBorders>
              <w:left w:val="single" w:sz="12" w:space="0" w:color="C0C0C0"/>
              <w:right w:val="single" w:sz="12" w:space="0" w:color="A6A6A6"/>
            </w:tcBorders>
            <w:shd w:val="clear" w:color="auto" w:fill="auto"/>
          </w:tcPr>
          <w:p w14:paraId="3F429374" w14:textId="77777777" w:rsidR="000B2E95" w:rsidRDefault="000B2E95" w:rsidP="000B2E95">
            <w:pPr>
              <w:pStyle w:val="ResponseChar"/>
              <w:rPr>
                <w:rFonts w:asciiTheme="minorHAnsi" w:hAnsiTheme="minorHAnsi" w:cs="Arial"/>
                <w:color w:val="auto"/>
                <w:szCs w:val="22"/>
              </w:rPr>
            </w:pPr>
            <w:r>
              <w:rPr>
                <w:rFonts w:asciiTheme="minorHAnsi" w:hAnsiTheme="minorHAnsi" w:cs="Arial"/>
                <w:color w:val="auto"/>
                <w:szCs w:val="22"/>
              </w:rPr>
              <w:t>Field of Study</w:t>
            </w:r>
          </w:p>
          <w:p w14:paraId="3D112A21" w14:textId="781FAF91" w:rsidR="000B2E95" w:rsidRDefault="000B2E95" w:rsidP="000B2E95">
            <w:pPr>
              <w:pStyle w:val="ResponseChar"/>
              <w:rPr>
                <w:rFonts w:asciiTheme="minorHAnsi" w:hAnsiTheme="minorHAnsi" w:cs="Arial"/>
                <w:color w:val="auto"/>
                <w:szCs w:val="22"/>
              </w:rPr>
            </w:pPr>
            <w:r w:rsidRPr="00EB4525">
              <w:rPr>
                <w:rFonts w:asciiTheme="minorHAnsi" w:hAnsiTheme="minorHAnsi" w:cs="Arial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instrText xml:space="preserve"> FORMTEXT </w:instrText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fldChar w:fldCharType="separate"/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fldChar w:fldCharType="end"/>
            </w:r>
          </w:p>
        </w:tc>
      </w:tr>
    </w:tbl>
    <w:p w14:paraId="20573DB8" w14:textId="44B15887" w:rsidR="008A1F7D" w:rsidRDefault="008A1F7D" w:rsidP="008A1F7D">
      <w:pPr>
        <w:rPr>
          <w:b/>
        </w:rPr>
      </w:pPr>
    </w:p>
    <w:p w14:paraId="65FD110B" w14:textId="489697CF" w:rsidR="00717B54" w:rsidRDefault="0056595C" w:rsidP="00717B54">
      <w:pPr>
        <w:spacing w:after="240"/>
      </w:pPr>
      <w:r>
        <w:t xml:space="preserve">I wish to be considered for: (tick </w:t>
      </w:r>
      <w:r w:rsidR="002D356E">
        <w:t xml:space="preserve">one or more </w:t>
      </w:r>
      <w:r>
        <w:t>as appropriate)</w:t>
      </w:r>
    </w:p>
    <w:tbl>
      <w:tblPr>
        <w:tblW w:w="8676" w:type="dxa"/>
        <w:tblInd w:w="-19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3581"/>
        <w:gridCol w:w="700"/>
        <w:gridCol w:w="3695"/>
        <w:gridCol w:w="700"/>
      </w:tblGrid>
      <w:tr w:rsidR="00552739" w:rsidRPr="007120EF" w14:paraId="0BA60DC1" w14:textId="19EDF505" w:rsidTr="00552739">
        <w:tc>
          <w:tcPr>
            <w:tcW w:w="3581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12" w:space="0" w:color="A6A6A6"/>
            </w:tcBorders>
            <w:shd w:val="clear" w:color="auto" w:fill="auto"/>
          </w:tcPr>
          <w:p w14:paraId="3883B05C" w14:textId="1C0E26D1" w:rsidR="00552739" w:rsidRPr="00C70382" w:rsidRDefault="003B5C69" w:rsidP="00552739">
            <w:pPr>
              <w:pStyle w:val="ResponseChar"/>
              <w:spacing w:before="0"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3B5C69">
              <w:rPr>
                <w:rFonts w:asciiTheme="minorHAnsi" w:hAnsiTheme="minorHAnsi" w:cstheme="minorHAnsi"/>
                <w:color w:val="auto"/>
                <w:szCs w:val="22"/>
              </w:rPr>
              <w:t>Levick HDR Travel Award for Science Research</w:t>
            </w:r>
          </w:p>
        </w:tc>
        <w:tc>
          <w:tcPr>
            <w:tcW w:w="700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12" w:space="0" w:color="C0C0C0"/>
            </w:tcBorders>
            <w:vAlign w:val="center"/>
          </w:tcPr>
          <w:p w14:paraId="174A79DD" w14:textId="512C7E14" w:rsidR="00552739" w:rsidRPr="007120EF" w:rsidRDefault="00552739" w:rsidP="00552739">
            <w:pPr>
              <w:pStyle w:val="ResponseChar"/>
              <w:spacing w:before="0" w:after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B4525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525">
              <w:instrText xml:space="preserve"> FORMCHECKBOX </w:instrText>
            </w:r>
            <w:r w:rsidR="00000000">
              <w:fldChar w:fldCharType="separate"/>
            </w:r>
            <w:r w:rsidRPr="00EB4525">
              <w:fldChar w:fldCharType="end"/>
            </w:r>
          </w:p>
        </w:tc>
        <w:tc>
          <w:tcPr>
            <w:tcW w:w="3695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12" w:space="0" w:color="A6A6A6"/>
            </w:tcBorders>
          </w:tcPr>
          <w:p w14:paraId="4C68AFC2" w14:textId="0ADC49CF" w:rsidR="00552739" w:rsidRPr="005C3987" w:rsidRDefault="00BE7E33" w:rsidP="00552739">
            <w:pPr>
              <w:pStyle w:val="ResponseChar"/>
              <w:spacing w:before="0" w:after="0"/>
              <w:rPr>
                <w:rFonts w:asciiTheme="minorHAnsi" w:hAnsiTheme="minorHAnsi" w:cstheme="minorHAnsi"/>
                <w:color w:val="auto"/>
              </w:rPr>
            </w:pPr>
            <w:r w:rsidRPr="005C3987">
              <w:rPr>
                <w:rFonts w:asciiTheme="minorHAnsi" w:hAnsiTheme="minorHAnsi" w:cstheme="minorHAnsi"/>
                <w:color w:val="auto"/>
              </w:rPr>
              <w:t>Rodger Dallas Morgan Postgraduate Travel Award</w:t>
            </w:r>
          </w:p>
        </w:tc>
        <w:tc>
          <w:tcPr>
            <w:tcW w:w="700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12" w:space="0" w:color="A6A6A6"/>
            </w:tcBorders>
            <w:vAlign w:val="center"/>
          </w:tcPr>
          <w:p w14:paraId="58DD914A" w14:textId="6844619A" w:rsidR="00552739" w:rsidRPr="007120EF" w:rsidRDefault="00552739" w:rsidP="00552739">
            <w:pPr>
              <w:pStyle w:val="ResponseChar"/>
              <w:spacing w:before="0" w:after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B4525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525">
              <w:instrText xml:space="preserve"> FORMCHECKBOX </w:instrText>
            </w:r>
            <w:r w:rsidR="00000000">
              <w:fldChar w:fldCharType="separate"/>
            </w:r>
            <w:r w:rsidRPr="00EB4525">
              <w:fldChar w:fldCharType="end"/>
            </w:r>
          </w:p>
        </w:tc>
      </w:tr>
      <w:tr w:rsidR="00552739" w:rsidRPr="007120EF" w14:paraId="3E155383" w14:textId="471BA0DE" w:rsidTr="00552739">
        <w:tc>
          <w:tcPr>
            <w:tcW w:w="3581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12" w:space="0" w:color="A6A6A6"/>
            </w:tcBorders>
            <w:shd w:val="clear" w:color="auto" w:fill="auto"/>
          </w:tcPr>
          <w:p w14:paraId="7C6A67B9" w14:textId="77777777" w:rsidR="00552739" w:rsidRPr="00C70382" w:rsidRDefault="00552739" w:rsidP="00552739">
            <w:pPr>
              <w:pStyle w:val="ResponseChar"/>
              <w:spacing w:before="0"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70382">
              <w:rPr>
                <w:rFonts w:asciiTheme="minorHAnsi" w:hAnsiTheme="minorHAnsi" w:cstheme="minorHAnsi"/>
                <w:color w:val="auto"/>
                <w:szCs w:val="22"/>
              </w:rPr>
              <w:t xml:space="preserve">Francine Kroesen Travel Fellowship </w:t>
            </w:r>
          </w:p>
        </w:tc>
        <w:tc>
          <w:tcPr>
            <w:tcW w:w="700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12" w:space="0" w:color="C0C0C0"/>
            </w:tcBorders>
            <w:vAlign w:val="center"/>
          </w:tcPr>
          <w:p w14:paraId="57D04867" w14:textId="32EDAC25" w:rsidR="00552739" w:rsidRPr="007120EF" w:rsidRDefault="00552739" w:rsidP="00552739">
            <w:pPr>
              <w:pStyle w:val="ResponseChar"/>
              <w:spacing w:before="0" w:after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B4525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525">
              <w:instrText xml:space="preserve"> FORMCHECKBOX </w:instrText>
            </w:r>
            <w:r w:rsidR="00000000">
              <w:fldChar w:fldCharType="separate"/>
            </w:r>
            <w:r w:rsidRPr="00EB4525">
              <w:fldChar w:fldCharType="end"/>
            </w:r>
          </w:p>
        </w:tc>
        <w:tc>
          <w:tcPr>
            <w:tcW w:w="3695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12" w:space="0" w:color="A6A6A6"/>
            </w:tcBorders>
          </w:tcPr>
          <w:p w14:paraId="17F42459" w14:textId="22C378DD" w:rsidR="00552739" w:rsidRPr="00C70382" w:rsidRDefault="005C3987" w:rsidP="00C70382">
            <w:pPr>
              <w:pStyle w:val="Heading3"/>
              <w:spacing w:before="0" w:after="0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RA and MG</w:t>
            </w:r>
            <w:r w:rsidR="00C70382" w:rsidRPr="00C70382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="00C70382" w:rsidRPr="00C70382">
              <w:rPr>
                <w:rFonts w:ascii="Calibri" w:hAnsi="Calibri" w:cs="Calibri"/>
                <w:b w:val="0"/>
                <w:bCs/>
                <w:sz w:val="22"/>
                <w:szCs w:val="22"/>
              </w:rPr>
              <w:t>Plowman</w:t>
            </w:r>
            <w:proofErr w:type="spellEnd"/>
            <w:r w:rsidR="00C70382" w:rsidRPr="00C70382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Scholarship in Inorganic Chemistry</w:t>
            </w:r>
          </w:p>
        </w:tc>
        <w:tc>
          <w:tcPr>
            <w:tcW w:w="700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12" w:space="0" w:color="A6A6A6"/>
            </w:tcBorders>
            <w:vAlign w:val="center"/>
          </w:tcPr>
          <w:p w14:paraId="09F74E73" w14:textId="303E6D70" w:rsidR="00552739" w:rsidRPr="007120EF" w:rsidRDefault="00C70382" w:rsidP="00552739">
            <w:pPr>
              <w:pStyle w:val="ResponseChar"/>
              <w:spacing w:before="0" w:after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B4525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525">
              <w:instrText xml:space="preserve"> FORMCHECKBOX </w:instrText>
            </w:r>
            <w:r w:rsidR="00000000">
              <w:fldChar w:fldCharType="separate"/>
            </w:r>
            <w:r w:rsidRPr="00EB4525">
              <w:fldChar w:fldCharType="end"/>
            </w:r>
          </w:p>
        </w:tc>
      </w:tr>
    </w:tbl>
    <w:p w14:paraId="42CEACA7" w14:textId="6EB82EE7" w:rsidR="008A1F7D" w:rsidRPr="00717B54" w:rsidRDefault="008A1F7D" w:rsidP="00717B54">
      <w:pPr>
        <w:pStyle w:val="Heading3"/>
        <w:rPr>
          <w:sz w:val="26"/>
          <w:szCs w:val="26"/>
        </w:rPr>
      </w:pPr>
      <w:r w:rsidRPr="00EB4525">
        <w:rPr>
          <w:sz w:val="26"/>
          <w:szCs w:val="26"/>
        </w:rPr>
        <w:t>Placement Details</w:t>
      </w:r>
    </w:p>
    <w:tbl>
      <w:tblPr>
        <w:tblW w:w="9796" w:type="dxa"/>
        <w:tblInd w:w="-19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4898"/>
        <w:gridCol w:w="4898"/>
      </w:tblGrid>
      <w:tr w:rsidR="008A1F7D" w:rsidRPr="00EB4525" w14:paraId="67691E86" w14:textId="77777777" w:rsidTr="0004181A">
        <w:tc>
          <w:tcPr>
            <w:tcW w:w="9796" w:type="dxa"/>
            <w:gridSpan w:val="2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12" w:space="0" w:color="A6A6A6"/>
            </w:tcBorders>
            <w:shd w:val="clear" w:color="auto" w:fill="auto"/>
          </w:tcPr>
          <w:p w14:paraId="27740B0E" w14:textId="2D305015" w:rsidR="008A1F7D" w:rsidRPr="00EB4525" w:rsidRDefault="000543FF" w:rsidP="008A1F7D">
            <w:pPr>
              <w:pStyle w:val="ResponseChar"/>
              <w:rPr>
                <w:rFonts w:asciiTheme="minorHAnsi" w:hAnsiTheme="minorHAnsi"/>
                <w:color w:val="auto"/>
                <w:szCs w:val="22"/>
              </w:rPr>
            </w:pPr>
            <w:r w:rsidRPr="00EB4525">
              <w:rPr>
                <w:rFonts w:asciiTheme="minorHAnsi" w:hAnsiTheme="minorHAnsi" w:cs="Arial"/>
                <w:color w:val="auto"/>
                <w:szCs w:val="22"/>
              </w:rPr>
              <w:t xml:space="preserve">Destination </w:t>
            </w:r>
            <w:r w:rsidR="008A1F7D" w:rsidRPr="00EB4525">
              <w:rPr>
                <w:rFonts w:asciiTheme="minorHAnsi" w:hAnsiTheme="minorHAnsi" w:cs="Arial"/>
                <w:color w:val="auto"/>
                <w:szCs w:val="22"/>
              </w:rPr>
              <w:t>Laboratory</w:t>
            </w:r>
          </w:p>
          <w:p w14:paraId="340CBADA" w14:textId="29D8DCF2" w:rsidR="008A1F7D" w:rsidRPr="00EB4525" w:rsidRDefault="008A1F7D" w:rsidP="008A1F7D">
            <w:pPr>
              <w:pStyle w:val="ResponseChar"/>
              <w:rPr>
                <w:rFonts w:asciiTheme="minorHAnsi" w:hAnsiTheme="minorHAnsi" w:cs="Arial"/>
                <w:color w:val="auto"/>
                <w:szCs w:val="22"/>
              </w:rPr>
            </w:pPr>
            <w:r w:rsidRPr="00EB4525">
              <w:rPr>
                <w:rFonts w:asciiTheme="minorHAnsi" w:hAnsiTheme="minorHAnsi" w:cs="Arial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instrText xml:space="preserve"> FORMTEXT </w:instrText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fldChar w:fldCharType="separate"/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fldChar w:fldCharType="end"/>
            </w:r>
          </w:p>
        </w:tc>
      </w:tr>
      <w:tr w:rsidR="000543FF" w:rsidRPr="00EB4525" w14:paraId="7D6B5BD0" w14:textId="77777777" w:rsidTr="00DF7A29">
        <w:tc>
          <w:tcPr>
            <w:tcW w:w="4898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12" w:space="0" w:color="A6A6A6"/>
            </w:tcBorders>
            <w:shd w:val="clear" w:color="auto" w:fill="auto"/>
          </w:tcPr>
          <w:p w14:paraId="63E17C30" w14:textId="3C8226B0" w:rsidR="000543FF" w:rsidRPr="00EB4525" w:rsidRDefault="000543FF" w:rsidP="003E221F">
            <w:pPr>
              <w:pStyle w:val="ResponseChar"/>
              <w:rPr>
                <w:rFonts w:asciiTheme="minorHAnsi" w:hAnsiTheme="minorHAnsi" w:cs="Arial"/>
                <w:color w:val="auto"/>
                <w:szCs w:val="22"/>
              </w:rPr>
            </w:pPr>
            <w:r w:rsidRPr="00EB4525">
              <w:rPr>
                <w:rFonts w:asciiTheme="minorHAnsi" w:hAnsiTheme="minorHAnsi" w:cs="Arial"/>
                <w:color w:val="auto"/>
                <w:szCs w:val="22"/>
              </w:rPr>
              <w:t>Period of placement from (month &amp; year)</w:t>
            </w:r>
          </w:p>
          <w:p w14:paraId="355D44AD" w14:textId="5C663399" w:rsidR="000543FF" w:rsidRPr="00EB4525" w:rsidRDefault="000543FF" w:rsidP="003E221F">
            <w:pPr>
              <w:pStyle w:val="ResponseChar"/>
              <w:rPr>
                <w:rFonts w:asciiTheme="minorHAnsi" w:hAnsiTheme="minorHAnsi"/>
                <w:color w:val="auto"/>
                <w:szCs w:val="22"/>
              </w:rPr>
            </w:pPr>
            <w:r w:rsidRPr="00EB4525">
              <w:rPr>
                <w:rFonts w:asciiTheme="minorHAnsi" w:hAnsiTheme="minorHAnsi" w:cs="Arial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instrText xml:space="preserve"> FORMTEXT </w:instrText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fldChar w:fldCharType="separate"/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fldChar w:fldCharType="end"/>
            </w:r>
          </w:p>
        </w:tc>
        <w:tc>
          <w:tcPr>
            <w:tcW w:w="4898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12" w:space="0" w:color="A6A6A6"/>
            </w:tcBorders>
            <w:shd w:val="clear" w:color="auto" w:fill="auto"/>
          </w:tcPr>
          <w:p w14:paraId="1F94A848" w14:textId="2745D17B" w:rsidR="000543FF" w:rsidRPr="00EB4525" w:rsidRDefault="000543FF" w:rsidP="008A1F7D">
            <w:pPr>
              <w:pStyle w:val="ResponseChar"/>
              <w:rPr>
                <w:rFonts w:asciiTheme="minorHAnsi" w:hAnsiTheme="minorHAnsi" w:cs="Arial"/>
                <w:color w:val="auto"/>
                <w:szCs w:val="22"/>
              </w:rPr>
            </w:pPr>
            <w:r w:rsidRPr="00EB4525">
              <w:rPr>
                <w:rFonts w:asciiTheme="minorHAnsi" w:hAnsiTheme="minorHAnsi" w:cs="Arial"/>
                <w:color w:val="auto"/>
                <w:szCs w:val="22"/>
              </w:rPr>
              <w:t>To (month &amp; year)</w:t>
            </w:r>
          </w:p>
          <w:p w14:paraId="3A9EE95D" w14:textId="20A2C60D" w:rsidR="000543FF" w:rsidRPr="00EB4525" w:rsidRDefault="000543FF" w:rsidP="008A1F7D">
            <w:pPr>
              <w:pStyle w:val="ResponseChar"/>
              <w:rPr>
                <w:rFonts w:asciiTheme="minorHAnsi" w:hAnsiTheme="minorHAnsi" w:cs="Arial"/>
                <w:color w:val="auto"/>
                <w:szCs w:val="22"/>
              </w:rPr>
            </w:pPr>
            <w:r w:rsidRPr="00EB4525">
              <w:rPr>
                <w:rFonts w:asciiTheme="minorHAnsi" w:hAnsiTheme="minorHAnsi" w:cs="Arial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instrText xml:space="preserve"> FORMTEXT </w:instrText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fldChar w:fldCharType="separate"/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EB4525">
              <w:rPr>
                <w:rFonts w:asciiTheme="minorHAnsi" w:hAnsiTheme="minorHAnsi" w:cs="Arial"/>
                <w:color w:val="auto"/>
                <w:szCs w:val="22"/>
              </w:rPr>
              <w:fldChar w:fldCharType="end"/>
            </w:r>
          </w:p>
        </w:tc>
      </w:tr>
    </w:tbl>
    <w:p w14:paraId="798EBF74" w14:textId="77777777" w:rsidR="00165C72" w:rsidRDefault="00165C72" w:rsidP="00165C72">
      <w:pPr>
        <w:pStyle w:val="Heading3"/>
        <w:rPr>
          <w:sz w:val="22"/>
          <w:szCs w:val="22"/>
        </w:rPr>
      </w:pPr>
    </w:p>
    <w:p w14:paraId="7453AE90" w14:textId="77777777" w:rsidR="00165C72" w:rsidRPr="000A2FA7" w:rsidRDefault="00165C72" w:rsidP="00165C72">
      <w:pPr>
        <w:pStyle w:val="Heading3"/>
        <w:rPr>
          <w:sz w:val="26"/>
          <w:szCs w:val="26"/>
        </w:rPr>
      </w:pPr>
      <w:r w:rsidRPr="000A2FA7">
        <w:rPr>
          <w:sz w:val="26"/>
          <w:szCs w:val="26"/>
        </w:rPr>
        <w:t xml:space="preserve">Conference Details </w:t>
      </w:r>
    </w:p>
    <w:tbl>
      <w:tblPr>
        <w:tblW w:w="9796" w:type="dxa"/>
        <w:tblInd w:w="-19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9796"/>
      </w:tblGrid>
      <w:tr w:rsidR="00165C72" w:rsidRPr="000A2FA7" w14:paraId="592EE270" w14:textId="77777777" w:rsidTr="007F176D">
        <w:tc>
          <w:tcPr>
            <w:tcW w:w="9796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12" w:space="0" w:color="A6A6A6"/>
            </w:tcBorders>
            <w:shd w:val="clear" w:color="auto" w:fill="auto"/>
          </w:tcPr>
          <w:p w14:paraId="495CBA08" w14:textId="77777777" w:rsidR="00165C72" w:rsidRPr="000A2FA7" w:rsidRDefault="00165C72" w:rsidP="007F176D">
            <w:pPr>
              <w:pStyle w:val="ResponseChar"/>
              <w:rPr>
                <w:rFonts w:asciiTheme="minorHAnsi" w:hAnsiTheme="minorHAnsi" w:cs="Arial"/>
                <w:color w:val="auto"/>
                <w:szCs w:val="22"/>
              </w:rPr>
            </w:pPr>
            <w:r w:rsidRPr="000A2FA7">
              <w:rPr>
                <w:rFonts w:asciiTheme="minorHAnsi" w:hAnsiTheme="minorHAnsi" w:cs="Arial"/>
                <w:color w:val="auto"/>
                <w:szCs w:val="22"/>
              </w:rPr>
              <w:t xml:space="preserve">Conference Name </w:t>
            </w:r>
          </w:p>
          <w:p w14:paraId="05599828" w14:textId="77777777" w:rsidR="00165C72" w:rsidRPr="000A2FA7" w:rsidRDefault="00165C72" w:rsidP="007F176D">
            <w:pPr>
              <w:pStyle w:val="ResponseChar"/>
              <w:rPr>
                <w:rFonts w:asciiTheme="minorHAnsi" w:hAnsiTheme="minorHAnsi" w:cs="Arial"/>
                <w:color w:val="auto"/>
                <w:szCs w:val="22"/>
              </w:rPr>
            </w:pPr>
            <w:r w:rsidRPr="000A2FA7">
              <w:rPr>
                <w:rFonts w:asciiTheme="minorHAnsi" w:hAnsiTheme="minorHAnsi" w:cs="Arial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FA7">
              <w:rPr>
                <w:rFonts w:asciiTheme="minorHAnsi" w:hAnsiTheme="minorHAnsi" w:cs="Arial"/>
                <w:color w:val="auto"/>
                <w:szCs w:val="22"/>
              </w:rPr>
              <w:instrText xml:space="preserve"> FORMTEXT </w:instrText>
            </w:r>
            <w:r w:rsidRPr="000A2FA7">
              <w:rPr>
                <w:rFonts w:asciiTheme="minorHAnsi" w:hAnsiTheme="minorHAnsi" w:cs="Arial"/>
                <w:color w:val="auto"/>
                <w:szCs w:val="22"/>
              </w:rPr>
            </w:r>
            <w:r w:rsidRPr="000A2FA7">
              <w:rPr>
                <w:rFonts w:asciiTheme="minorHAnsi" w:hAnsiTheme="minorHAnsi" w:cs="Arial"/>
                <w:color w:val="auto"/>
                <w:szCs w:val="22"/>
              </w:rPr>
              <w:fldChar w:fldCharType="separate"/>
            </w:r>
            <w:r w:rsidRPr="000A2FA7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0A2FA7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0A2FA7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0A2FA7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0A2FA7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0A2FA7">
              <w:rPr>
                <w:rFonts w:asciiTheme="minorHAnsi" w:hAnsiTheme="minorHAnsi" w:cs="Arial"/>
                <w:color w:val="auto"/>
                <w:szCs w:val="22"/>
              </w:rPr>
              <w:fldChar w:fldCharType="end"/>
            </w:r>
          </w:p>
        </w:tc>
      </w:tr>
      <w:tr w:rsidR="00165C72" w:rsidRPr="000A2FA7" w14:paraId="6573B928" w14:textId="77777777" w:rsidTr="007F176D">
        <w:tc>
          <w:tcPr>
            <w:tcW w:w="9796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12" w:space="0" w:color="A6A6A6"/>
            </w:tcBorders>
            <w:shd w:val="clear" w:color="auto" w:fill="auto"/>
          </w:tcPr>
          <w:p w14:paraId="76B1CD75" w14:textId="77777777" w:rsidR="00165C72" w:rsidRPr="000A2FA7" w:rsidRDefault="00165C72" w:rsidP="007F176D">
            <w:pPr>
              <w:pStyle w:val="ResponseChar"/>
              <w:rPr>
                <w:rFonts w:asciiTheme="minorHAnsi" w:hAnsiTheme="minorHAnsi" w:cs="Arial"/>
                <w:color w:val="auto"/>
                <w:szCs w:val="22"/>
              </w:rPr>
            </w:pPr>
            <w:r w:rsidRPr="000A2FA7">
              <w:rPr>
                <w:rFonts w:asciiTheme="minorHAnsi" w:hAnsiTheme="minorHAnsi" w:cs="Arial"/>
                <w:color w:val="auto"/>
                <w:szCs w:val="22"/>
              </w:rPr>
              <w:t xml:space="preserve">Location </w:t>
            </w:r>
          </w:p>
          <w:p w14:paraId="1E23FB7D" w14:textId="77777777" w:rsidR="00165C72" w:rsidRPr="000A2FA7" w:rsidRDefault="00165C72" w:rsidP="007F176D">
            <w:pPr>
              <w:pStyle w:val="ResponseChar"/>
              <w:rPr>
                <w:rFonts w:asciiTheme="minorHAnsi" w:hAnsiTheme="minorHAnsi" w:cs="Arial"/>
                <w:color w:val="auto"/>
                <w:szCs w:val="22"/>
              </w:rPr>
            </w:pPr>
            <w:r w:rsidRPr="000A2FA7">
              <w:rPr>
                <w:rFonts w:asciiTheme="minorHAnsi" w:hAnsiTheme="minorHAnsi" w:cs="Arial"/>
                <w:color w:val="auto"/>
                <w:szCs w:val="22"/>
              </w:rPr>
              <w:t xml:space="preserve"> </w:t>
            </w:r>
            <w:r w:rsidRPr="000A2FA7">
              <w:rPr>
                <w:rFonts w:asciiTheme="minorHAnsi" w:hAnsiTheme="minorHAnsi" w:cs="Arial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FA7">
              <w:rPr>
                <w:rFonts w:asciiTheme="minorHAnsi" w:hAnsiTheme="minorHAnsi" w:cs="Arial"/>
                <w:color w:val="auto"/>
                <w:szCs w:val="22"/>
              </w:rPr>
              <w:instrText xml:space="preserve"> FORMTEXT </w:instrText>
            </w:r>
            <w:r w:rsidRPr="000A2FA7">
              <w:rPr>
                <w:rFonts w:asciiTheme="minorHAnsi" w:hAnsiTheme="minorHAnsi" w:cs="Arial"/>
                <w:color w:val="auto"/>
                <w:szCs w:val="22"/>
              </w:rPr>
            </w:r>
            <w:r w:rsidRPr="000A2FA7">
              <w:rPr>
                <w:rFonts w:asciiTheme="minorHAnsi" w:hAnsiTheme="minorHAnsi" w:cs="Arial"/>
                <w:color w:val="auto"/>
                <w:szCs w:val="22"/>
              </w:rPr>
              <w:fldChar w:fldCharType="separate"/>
            </w:r>
            <w:r w:rsidRPr="000A2FA7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0A2FA7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0A2FA7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0A2FA7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0A2FA7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0A2FA7">
              <w:rPr>
                <w:rFonts w:asciiTheme="minorHAnsi" w:hAnsiTheme="minorHAnsi" w:cs="Arial"/>
                <w:color w:val="auto"/>
                <w:szCs w:val="22"/>
              </w:rPr>
              <w:fldChar w:fldCharType="end"/>
            </w:r>
          </w:p>
        </w:tc>
      </w:tr>
      <w:tr w:rsidR="00165C72" w:rsidRPr="000A2FA7" w14:paraId="1B63B2D8" w14:textId="77777777" w:rsidTr="007F176D">
        <w:tc>
          <w:tcPr>
            <w:tcW w:w="9796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12" w:space="0" w:color="A6A6A6"/>
            </w:tcBorders>
            <w:shd w:val="clear" w:color="auto" w:fill="auto"/>
          </w:tcPr>
          <w:p w14:paraId="23933010" w14:textId="77777777" w:rsidR="00165C72" w:rsidRPr="000A2FA7" w:rsidRDefault="00165C72" w:rsidP="007F176D">
            <w:pPr>
              <w:pStyle w:val="ResponseChar"/>
              <w:rPr>
                <w:rFonts w:asciiTheme="minorHAnsi" w:hAnsiTheme="minorHAnsi" w:cs="Arial"/>
                <w:color w:val="auto"/>
                <w:szCs w:val="22"/>
              </w:rPr>
            </w:pPr>
            <w:r w:rsidRPr="000A2FA7">
              <w:rPr>
                <w:rFonts w:asciiTheme="minorHAnsi" w:hAnsiTheme="minorHAnsi" w:cs="Arial"/>
                <w:color w:val="auto"/>
                <w:szCs w:val="22"/>
              </w:rPr>
              <w:t>Date</w:t>
            </w:r>
          </w:p>
          <w:p w14:paraId="60A7AB4E" w14:textId="77777777" w:rsidR="00165C72" w:rsidRPr="000A2FA7" w:rsidRDefault="00165C72" w:rsidP="007F176D">
            <w:pPr>
              <w:pStyle w:val="ResponseChar"/>
              <w:rPr>
                <w:rFonts w:asciiTheme="minorHAnsi" w:hAnsiTheme="minorHAnsi" w:cs="Arial"/>
                <w:color w:val="auto"/>
                <w:szCs w:val="22"/>
              </w:rPr>
            </w:pPr>
            <w:r w:rsidRPr="000A2FA7">
              <w:rPr>
                <w:rFonts w:asciiTheme="minorHAnsi" w:hAnsiTheme="minorHAnsi" w:cs="Arial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FA7">
              <w:rPr>
                <w:rFonts w:asciiTheme="minorHAnsi" w:hAnsiTheme="minorHAnsi" w:cs="Arial"/>
                <w:color w:val="auto"/>
                <w:szCs w:val="22"/>
              </w:rPr>
              <w:instrText xml:space="preserve"> FORMTEXT </w:instrText>
            </w:r>
            <w:r w:rsidRPr="000A2FA7">
              <w:rPr>
                <w:rFonts w:asciiTheme="minorHAnsi" w:hAnsiTheme="minorHAnsi" w:cs="Arial"/>
                <w:color w:val="auto"/>
                <w:szCs w:val="22"/>
              </w:rPr>
            </w:r>
            <w:r w:rsidRPr="000A2FA7">
              <w:rPr>
                <w:rFonts w:asciiTheme="minorHAnsi" w:hAnsiTheme="minorHAnsi" w:cs="Arial"/>
                <w:color w:val="auto"/>
                <w:szCs w:val="22"/>
              </w:rPr>
              <w:fldChar w:fldCharType="separate"/>
            </w:r>
            <w:r w:rsidRPr="000A2FA7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0A2FA7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0A2FA7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0A2FA7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0A2FA7">
              <w:rPr>
                <w:rFonts w:asciiTheme="minorHAnsi" w:hAnsiTheme="minorHAnsi" w:cs="Arial"/>
                <w:color w:val="auto"/>
                <w:szCs w:val="22"/>
              </w:rPr>
              <w:t> </w:t>
            </w:r>
            <w:r w:rsidRPr="000A2FA7">
              <w:rPr>
                <w:rFonts w:asciiTheme="minorHAnsi" w:hAnsiTheme="minorHAnsi" w:cs="Arial"/>
                <w:color w:val="auto"/>
                <w:szCs w:val="22"/>
              </w:rPr>
              <w:fldChar w:fldCharType="end"/>
            </w:r>
            <w:r w:rsidRPr="000A2FA7">
              <w:rPr>
                <w:rFonts w:asciiTheme="minorHAnsi" w:hAnsiTheme="minorHAnsi" w:cs="Arial"/>
                <w:color w:val="auto"/>
                <w:szCs w:val="22"/>
              </w:rPr>
              <w:tab/>
            </w:r>
          </w:p>
        </w:tc>
      </w:tr>
    </w:tbl>
    <w:p w14:paraId="272FC43C" w14:textId="77777777" w:rsidR="00BE7E33" w:rsidRDefault="00BE7E33" w:rsidP="004B2769">
      <w:pPr>
        <w:pStyle w:val="Heading3"/>
        <w:rPr>
          <w:sz w:val="26"/>
          <w:szCs w:val="26"/>
        </w:rPr>
      </w:pPr>
    </w:p>
    <w:p w14:paraId="27D0B82B" w14:textId="11A2A20F" w:rsidR="00056FCC" w:rsidRPr="004B2769" w:rsidRDefault="000543FF" w:rsidP="004B2769">
      <w:pPr>
        <w:pStyle w:val="Heading3"/>
        <w:rPr>
          <w:sz w:val="26"/>
          <w:szCs w:val="26"/>
        </w:rPr>
      </w:pPr>
      <w:r w:rsidRPr="00EB4525">
        <w:rPr>
          <w:sz w:val="26"/>
          <w:szCs w:val="26"/>
        </w:rPr>
        <w:t>Benefit Statement</w:t>
      </w:r>
    </w:p>
    <w:tbl>
      <w:tblPr>
        <w:tblW w:w="9796" w:type="dxa"/>
        <w:tblInd w:w="-19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9796"/>
      </w:tblGrid>
      <w:tr w:rsidR="001B7BDC" w:rsidRPr="00EB4525" w14:paraId="7D005250" w14:textId="77777777" w:rsidTr="003E4DE2">
        <w:trPr>
          <w:trHeight w:val="3064"/>
        </w:trPr>
        <w:tc>
          <w:tcPr>
            <w:tcW w:w="9796" w:type="dxa"/>
            <w:tcBorders>
              <w:left w:val="single" w:sz="12" w:space="0" w:color="C0C0C0"/>
              <w:right w:val="single" w:sz="12" w:space="0" w:color="A6A6A6"/>
            </w:tcBorders>
            <w:shd w:val="clear" w:color="auto" w:fill="auto"/>
          </w:tcPr>
          <w:p w14:paraId="62FE8B93" w14:textId="77777777" w:rsidR="004F4240" w:rsidRPr="00EB4525" w:rsidRDefault="004F4240" w:rsidP="004F4240">
            <w:pPr>
              <w:pStyle w:val="ResponseChar"/>
              <w:rPr>
                <w:rFonts w:asciiTheme="minorHAnsi" w:hAnsiTheme="minorHAnsi"/>
                <w:color w:val="auto"/>
                <w:szCs w:val="22"/>
              </w:rPr>
            </w:pPr>
            <w:r w:rsidRPr="00EB4525">
              <w:rPr>
                <w:rFonts w:asciiTheme="minorHAnsi" w:hAnsiTheme="minorHAnsi" w:cs="Arial"/>
                <w:color w:val="auto"/>
                <w:szCs w:val="22"/>
              </w:rPr>
              <w:lastRenderedPageBreak/>
              <w:t>Describe how the placement will benefit your research and professional development (up to 200 words):</w:t>
            </w:r>
          </w:p>
          <w:p w14:paraId="6D33F30E" w14:textId="77777777" w:rsidR="001B7BDC" w:rsidRPr="00EB4525" w:rsidRDefault="001B7BDC" w:rsidP="00953AB8">
            <w:pPr>
              <w:pStyle w:val="ResponseChar"/>
              <w:rPr>
                <w:rFonts w:asciiTheme="minorHAnsi" w:hAnsiTheme="minorHAnsi"/>
                <w:szCs w:val="22"/>
              </w:rPr>
            </w:pPr>
            <w:r w:rsidRPr="00EB4525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525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EB4525">
              <w:rPr>
                <w:rFonts w:asciiTheme="minorHAnsi" w:hAnsiTheme="minorHAnsi"/>
                <w:szCs w:val="22"/>
              </w:rPr>
            </w:r>
            <w:r w:rsidRPr="00EB4525">
              <w:rPr>
                <w:rFonts w:asciiTheme="minorHAnsi" w:hAnsiTheme="minorHAnsi"/>
                <w:szCs w:val="22"/>
              </w:rPr>
              <w:fldChar w:fldCharType="separate"/>
            </w:r>
            <w:r w:rsidRPr="00EB4525">
              <w:rPr>
                <w:rFonts w:asciiTheme="minorHAnsi" w:hAnsiTheme="minorHAnsi"/>
                <w:noProof/>
                <w:szCs w:val="22"/>
              </w:rPr>
              <w:t> </w:t>
            </w:r>
            <w:r w:rsidRPr="00EB4525">
              <w:rPr>
                <w:rFonts w:asciiTheme="minorHAnsi" w:hAnsiTheme="minorHAnsi"/>
                <w:noProof/>
                <w:szCs w:val="22"/>
              </w:rPr>
              <w:t> </w:t>
            </w:r>
            <w:r w:rsidRPr="00EB4525">
              <w:rPr>
                <w:rFonts w:asciiTheme="minorHAnsi" w:hAnsiTheme="minorHAnsi"/>
                <w:noProof/>
                <w:szCs w:val="22"/>
              </w:rPr>
              <w:t> </w:t>
            </w:r>
            <w:r w:rsidRPr="00EB4525">
              <w:rPr>
                <w:rFonts w:asciiTheme="minorHAnsi" w:hAnsiTheme="minorHAnsi"/>
                <w:noProof/>
                <w:szCs w:val="22"/>
              </w:rPr>
              <w:t> </w:t>
            </w:r>
            <w:r w:rsidRPr="00EB4525">
              <w:rPr>
                <w:rFonts w:asciiTheme="minorHAnsi" w:hAnsiTheme="minorHAnsi"/>
                <w:noProof/>
                <w:szCs w:val="22"/>
              </w:rPr>
              <w:t> </w:t>
            </w:r>
            <w:r w:rsidRPr="00EB4525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</w:tbl>
    <w:p w14:paraId="3A81CA37" w14:textId="77777777" w:rsidR="00B24936" w:rsidRDefault="00B24936" w:rsidP="00B249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SCMB HDR </w:t>
      </w:r>
      <w:r w:rsidRPr="00D971A4">
        <w:rPr>
          <w:b/>
          <w:sz w:val="32"/>
          <w:szCs w:val="32"/>
        </w:rPr>
        <w:t>Student Support Fund budget</w:t>
      </w:r>
    </w:p>
    <w:p w14:paraId="2037843D" w14:textId="77777777" w:rsidR="00B24936" w:rsidRPr="00D971A4" w:rsidRDefault="00B24936" w:rsidP="00B24936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2"/>
        <w:gridCol w:w="4469"/>
        <w:gridCol w:w="1475"/>
      </w:tblGrid>
      <w:tr w:rsidR="00B24936" w14:paraId="743CBB8E" w14:textId="77777777" w:rsidTr="007E4309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0CD8CCFD" w14:textId="77777777" w:rsidR="00B24936" w:rsidRPr="00C07B60" w:rsidRDefault="00B24936" w:rsidP="007E4309">
            <w:pPr>
              <w:rPr>
                <w:b/>
                <w:sz w:val="28"/>
                <w:szCs w:val="28"/>
              </w:rPr>
            </w:pPr>
            <w:r w:rsidRPr="00C07B60">
              <w:rPr>
                <w:b/>
                <w:sz w:val="28"/>
                <w:szCs w:val="28"/>
              </w:rPr>
              <w:t>Airfares</w:t>
            </w:r>
          </w:p>
        </w:tc>
      </w:tr>
      <w:tr w:rsidR="00B24936" w14:paraId="48DD4D1D" w14:textId="77777777" w:rsidTr="007E4309">
        <w:tc>
          <w:tcPr>
            <w:tcW w:w="3485" w:type="dxa"/>
          </w:tcPr>
          <w:p w14:paraId="58F438E3" w14:textId="77777777" w:rsidR="00B24936" w:rsidRPr="00C07B60" w:rsidRDefault="00B24936" w:rsidP="007E4309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5299" w:type="dxa"/>
          </w:tcPr>
          <w:p w14:paraId="2C373183" w14:textId="77777777" w:rsidR="00B24936" w:rsidRPr="00C07B60" w:rsidRDefault="00B24936" w:rsidP="007E4309">
            <w:pPr>
              <w:rPr>
                <w:b/>
              </w:rPr>
            </w:pPr>
            <w:r>
              <w:rPr>
                <w:b/>
              </w:rPr>
              <w:t>Source of quote</w:t>
            </w:r>
          </w:p>
        </w:tc>
        <w:tc>
          <w:tcPr>
            <w:tcW w:w="1672" w:type="dxa"/>
          </w:tcPr>
          <w:p w14:paraId="5C732849" w14:textId="77777777" w:rsidR="00B24936" w:rsidRPr="00C07B60" w:rsidRDefault="00B24936" w:rsidP="007E4309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B24936" w14:paraId="72AF8BD8" w14:textId="77777777" w:rsidTr="007E4309">
        <w:tc>
          <w:tcPr>
            <w:tcW w:w="3485" w:type="dxa"/>
          </w:tcPr>
          <w:p w14:paraId="6CE42E25" w14:textId="77777777" w:rsidR="00B24936" w:rsidRDefault="00B24936" w:rsidP="007E4309"/>
        </w:tc>
        <w:tc>
          <w:tcPr>
            <w:tcW w:w="5299" w:type="dxa"/>
          </w:tcPr>
          <w:p w14:paraId="08CB2EC4" w14:textId="77777777" w:rsidR="00B24936" w:rsidRDefault="00B24936" w:rsidP="007E4309"/>
        </w:tc>
        <w:tc>
          <w:tcPr>
            <w:tcW w:w="1672" w:type="dxa"/>
          </w:tcPr>
          <w:p w14:paraId="75CDC946" w14:textId="77777777" w:rsidR="00B24936" w:rsidRDefault="00B24936" w:rsidP="007E4309"/>
        </w:tc>
      </w:tr>
      <w:tr w:rsidR="00B24936" w14:paraId="5893A7A3" w14:textId="77777777" w:rsidTr="007E4309">
        <w:tc>
          <w:tcPr>
            <w:tcW w:w="3485" w:type="dxa"/>
          </w:tcPr>
          <w:p w14:paraId="5394E2C4" w14:textId="77777777" w:rsidR="00B24936" w:rsidRDefault="00B24936" w:rsidP="007E4309"/>
        </w:tc>
        <w:tc>
          <w:tcPr>
            <w:tcW w:w="5299" w:type="dxa"/>
          </w:tcPr>
          <w:p w14:paraId="11CC5871" w14:textId="77777777" w:rsidR="00B24936" w:rsidRDefault="00B24936" w:rsidP="007E4309"/>
        </w:tc>
        <w:tc>
          <w:tcPr>
            <w:tcW w:w="1672" w:type="dxa"/>
          </w:tcPr>
          <w:p w14:paraId="6769955B" w14:textId="77777777" w:rsidR="00B24936" w:rsidRDefault="00B24936" w:rsidP="007E4309"/>
        </w:tc>
      </w:tr>
      <w:tr w:rsidR="00B24936" w14:paraId="7DBDBB73" w14:textId="77777777" w:rsidTr="007E4309">
        <w:tc>
          <w:tcPr>
            <w:tcW w:w="8784" w:type="dxa"/>
            <w:gridSpan w:val="2"/>
          </w:tcPr>
          <w:p w14:paraId="3393016A" w14:textId="77777777" w:rsidR="00B24936" w:rsidRPr="00C07B60" w:rsidRDefault="00B24936" w:rsidP="007E4309">
            <w:pPr>
              <w:jc w:val="right"/>
              <w:rPr>
                <w:b/>
              </w:rPr>
            </w:pPr>
            <w:r>
              <w:rPr>
                <w:b/>
              </w:rPr>
              <w:t>Sub-total</w:t>
            </w:r>
          </w:p>
        </w:tc>
        <w:tc>
          <w:tcPr>
            <w:tcW w:w="1672" w:type="dxa"/>
          </w:tcPr>
          <w:p w14:paraId="29AA1A3F" w14:textId="77777777" w:rsidR="00B24936" w:rsidRDefault="00B24936" w:rsidP="007E4309"/>
        </w:tc>
      </w:tr>
    </w:tbl>
    <w:p w14:paraId="72CD1F70" w14:textId="77777777" w:rsidR="00B24936" w:rsidRDefault="00B24936" w:rsidP="00B24936">
      <w:pPr>
        <w:spacing w:after="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2"/>
        <w:gridCol w:w="4469"/>
        <w:gridCol w:w="1475"/>
      </w:tblGrid>
      <w:tr w:rsidR="00B24936" w14:paraId="1392C7BC" w14:textId="77777777" w:rsidTr="007E4309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423C04D9" w14:textId="77777777" w:rsidR="00B24936" w:rsidRPr="00C07B60" w:rsidRDefault="00B24936" w:rsidP="007E4309">
            <w:pPr>
              <w:rPr>
                <w:b/>
                <w:sz w:val="28"/>
                <w:szCs w:val="28"/>
              </w:rPr>
            </w:pPr>
            <w:r w:rsidRPr="00C07B60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ccommodation</w:t>
            </w:r>
          </w:p>
        </w:tc>
      </w:tr>
      <w:tr w:rsidR="00B24936" w14:paraId="31BAB8B6" w14:textId="77777777" w:rsidTr="007E4309">
        <w:tc>
          <w:tcPr>
            <w:tcW w:w="3485" w:type="dxa"/>
          </w:tcPr>
          <w:p w14:paraId="0105350B" w14:textId="77777777" w:rsidR="00B24936" w:rsidRPr="00C07B60" w:rsidRDefault="00B24936" w:rsidP="007E4309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5299" w:type="dxa"/>
          </w:tcPr>
          <w:p w14:paraId="3FD08DE2" w14:textId="77777777" w:rsidR="00B24936" w:rsidRPr="00C07B60" w:rsidRDefault="00B24936" w:rsidP="007E4309">
            <w:pPr>
              <w:rPr>
                <w:b/>
              </w:rPr>
            </w:pPr>
            <w:r>
              <w:rPr>
                <w:b/>
              </w:rPr>
              <w:t>Source of quote</w:t>
            </w:r>
          </w:p>
        </w:tc>
        <w:tc>
          <w:tcPr>
            <w:tcW w:w="1672" w:type="dxa"/>
          </w:tcPr>
          <w:p w14:paraId="3EDFFB5B" w14:textId="77777777" w:rsidR="00B24936" w:rsidRPr="00C07B60" w:rsidRDefault="00B24936" w:rsidP="007E4309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B24936" w14:paraId="42140B92" w14:textId="77777777" w:rsidTr="007E4309">
        <w:tc>
          <w:tcPr>
            <w:tcW w:w="3485" w:type="dxa"/>
          </w:tcPr>
          <w:p w14:paraId="634CF21C" w14:textId="77777777" w:rsidR="00B24936" w:rsidRDefault="00B24936" w:rsidP="007E4309"/>
        </w:tc>
        <w:tc>
          <w:tcPr>
            <w:tcW w:w="5299" w:type="dxa"/>
          </w:tcPr>
          <w:p w14:paraId="19F10DC4" w14:textId="77777777" w:rsidR="00B24936" w:rsidRDefault="00B24936" w:rsidP="007E4309"/>
        </w:tc>
        <w:tc>
          <w:tcPr>
            <w:tcW w:w="1672" w:type="dxa"/>
          </w:tcPr>
          <w:p w14:paraId="4FA9D9C4" w14:textId="77777777" w:rsidR="00B24936" w:rsidRDefault="00B24936" w:rsidP="007E4309"/>
        </w:tc>
      </w:tr>
      <w:tr w:rsidR="00B24936" w14:paraId="187E6F81" w14:textId="77777777" w:rsidTr="007E4309">
        <w:tc>
          <w:tcPr>
            <w:tcW w:w="3485" w:type="dxa"/>
          </w:tcPr>
          <w:p w14:paraId="160CB1F0" w14:textId="77777777" w:rsidR="00B24936" w:rsidRDefault="00B24936" w:rsidP="007E4309"/>
        </w:tc>
        <w:tc>
          <w:tcPr>
            <w:tcW w:w="5299" w:type="dxa"/>
          </w:tcPr>
          <w:p w14:paraId="00130C1F" w14:textId="77777777" w:rsidR="00B24936" w:rsidRDefault="00B24936" w:rsidP="007E4309"/>
        </w:tc>
        <w:tc>
          <w:tcPr>
            <w:tcW w:w="1672" w:type="dxa"/>
          </w:tcPr>
          <w:p w14:paraId="75C4C31F" w14:textId="77777777" w:rsidR="00B24936" w:rsidRDefault="00B24936" w:rsidP="007E4309"/>
        </w:tc>
      </w:tr>
      <w:tr w:rsidR="00B24936" w14:paraId="54018ABA" w14:textId="77777777" w:rsidTr="007E4309">
        <w:tc>
          <w:tcPr>
            <w:tcW w:w="8784" w:type="dxa"/>
            <w:gridSpan w:val="2"/>
          </w:tcPr>
          <w:p w14:paraId="45887710" w14:textId="77777777" w:rsidR="00B24936" w:rsidRPr="00C07B60" w:rsidRDefault="00B24936" w:rsidP="007E4309">
            <w:pPr>
              <w:jc w:val="right"/>
              <w:rPr>
                <w:b/>
              </w:rPr>
            </w:pPr>
            <w:r>
              <w:rPr>
                <w:b/>
              </w:rPr>
              <w:t>Sub-total</w:t>
            </w:r>
          </w:p>
        </w:tc>
        <w:tc>
          <w:tcPr>
            <w:tcW w:w="1672" w:type="dxa"/>
          </w:tcPr>
          <w:p w14:paraId="1F4C7A6E" w14:textId="77777777" w:rsidR="00B24936" w:rsidRDefault="00B24936" w:rsidP="007E4309"/>
        </w:tc>
      </w:tr>
    </w:tbl>
    <w:p w14:paraId="5A33E752" w14:textId="77777777" w:rsidR="00B24936" w:rsidRDefault="00B24936" w:rsidP="00B24936">
      <w:pPr>
        <w:spacing w:after="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2"/>
        <w:gridCol w:w="4469"/>
        <w:gridCol w:w="1475"/>
      </w:tblGrid>
      <w:tr w:rsidR="00B24936" w14:paraId="2F9B1BEF" w14:textId="77777777" w:rsidTr="007E4309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143E2842" w14:textId="77777777" w:rsidR="00B24936" w:rsidRPr="00C07B60" w:rsidRDefault="00B24936" w:rsidP="007E43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Registration</w:t>
            </w:r>
          </w:p>
        </w:tc>
      </w:tr>
      <w:tr w:rsidR="00B24936" w14:paraId="389EDDCD" w14:textId="77777777" w:rsidTr="007E4309">
        <w:tc>
          <w:tcPr>
            <w:tcW w:w="3485" w:type="dxa"/>
          </w:tcPr>
          <w:p w14:paraId="6C8B5CE3" w14:textId="77777777" w:rsidR="00B24936" w:rsidRPr="00C07B60" w:rsidRDefault="00B24936" w:rsidP="007E4309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5299" w:type="dxa"/>
          </w:tcPr>
          <w:p w14:paraId="39777217" w14:textId="77777777" w:rsidR="00B24936" w:rsidRPr="00C07B60" w:rsidRDefault="00B24936" w:rsidP="007E4309">
            <w:pPr>
              <w:rPr>
                <w:b/>
              </w:rPr>
            </w:pPr>
            <w:r>
              <w:rPr>
                <w:b/>
              </w:rPr>
              <w:t>Source of quote</w:t>
            </w:r>
          </w:p>
        </w:tc>
        <w:tc>
          <w:tcPr>
            <w:tcW w:w="1672" w:type="dxa"/>
          </w:tcPr>
          <w:p w14:paraId="3660BF7D" w14:textId="77777777" w:rsidR="00B24936" w:rsidRPr="00C07B60" w:rsidRDefault="00B24936" w:rsidP="007E4309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B24936" w14:paraId="5435C1B1" w14:textId="77777777" w:rsidTr="007E4309">
        <w:tc>
          <w:tcPr>
            <w:tcW w:w="3485" w:type="dxa"/>
          </w:tcPr>
          <w:p w14:paraId="41AFCE93" w14:textId="77777777" w:rsidR="00B24936" w:rsidRDefault="00B24936" w:rsidP="007E4309"/>
        </w:tc>
        <w:tc>
          <w:tcPr>
            <w:tcW w:w="5299" w:type="dxa"/>
          </w:tcPr>
          <w:p w14:paraId="1094B3B9" w14:textId="77777777" w:rsidR="00B24936" w:rsidRDefault="00B24936" w:rsidP="007E4309"/>
        </w:tc>
        <w:tc>
          <w:tcPr>
            <w:tcW w:w="1672" w:type="dxa"/>
          </w:tcPr>
          <w:p w14:paraId="33BF7D46" w14:textId="77777777" w:rsidR="00B24936" w:rsidRDefault="00B24936" w:rsidP="007E4309"/>
        </w:tc>
      </w:tr>
      <w:tr w:rsidR="00B24936" w14:paraId="21A2060B" w14:textId="77777777" w:rsidTr="007E4309">
        <w:tc>
          <w:tcPr>
            <w:tcW w:w="3485" w:type="dxa"/>
          </w:tcPr>
          <w:p w14:paraId="2D548648" w14:textId="77777777" w:rsidR="00B24936" w:rsidRDefault="00B24936" w:rsidP="007E4309"/>
        </w:tc>
        <w:tc>
          <w:tcPr>
            <w:tcW w:w="5299" w:type="dxa"/>
          </w:tcPr>
          <w:p w14:paraId="1EB04FF9" w14:textId="77777777" w:rsidR="00B24936" w:rsidRDefault="00B24936" w:rsidP="007E4309"/>
        </w:tc>
        <w:tc>
          <w:tcPr>
            <w:tcW w:w="1672" w:type="dxa"/>
          </w:tcPr>
          <w:p w14:paraId="6CF8D8CC" w14:textId="77777777" w:rsidR="00B24936" w:rsidRDefault="00B24936" w:rsidP="007E4309"/>
        </w:tc>
      </w:tr>
      <w:tr w:rsidR="00B24936" w14:paraId="76E4E762" w14:textId="77777777" w:rsidTr="007E4309">
        <w:tc>
          <w:tcPr>
            <w:tcW w:w="8784" w:type="dxa"/>
            <w:gridSpan w:val="2"/>
          </w:tcPr>
          <w:p w14:paraId="5FCE9841" w14:textId="77777777" w:rsidR="00B24936" w:rsidRPr="00C07B60" w:rsidRDefault="00B24936" w:rsidP="007E4309">
            <w:pPr>
              <w:jc w:val="right"/>
              <w:rPr>
                <w:b/>
              </w:rPr>
            </w:pPr>
            <w:r>
              <w:rPr>
                <w:b/>
              </w:rPr>
              <w:t>Sub-total</w:t>
            </w:r>
          </w:p>
        </w:tc>
        <w:tc>
          <w:tcPr>
            <w:tcW w:w="1672" w:type="dxa"/>
          </w:tcPr>
          <w:p w14:paraId="13B3E1AA" w14:textId="77777777" w:rsidR="00B24936" w:rsidRDefault="00B24936" w:rsidP="007E4309"/>
        </w:tc>
      </w:tr>
    </w:tbl>
    <w:p w14:paraId="468D9662" w14:textId="77777777" w:rsidR="00B24936" w:rsidRDefault="00B24936" w:rsidP="00B24936">
      <w:pPr>
        <w:spacing w:after="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2"/>
        <w:gridCol w:w="4469"/>
        <w:gridCol w:w="1475"/>
      </w:tblGrid>
      <w:tr w:rsidR="00B24936" w14:paraId="61C4C711" w14:textId="77777777" w:rsidTr="007E4309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40CF0A23" w14:textId="77777777" w:rsidR="00B24936" w:rsidRPr="00C07B60" w:rsidRDefault="00B24936" w:rsidP="007E43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Transport – to and from airports only</w:t>
            </w:r>
          </w:p>
        </w:tc>
      </w:tr>
      <w:tr w:rsidR="00B24936" w14:paraId="54AC3D40" w14:textId="77777777" w:rsidTr="007E4309">
        <w:tc>
          <w:tcPr>
            <w:tcW w:w="3485" w:type="dxa"/>
          </w:tcPr>
          <w:p w14:paraId="5515B5A9" w14:textId="77777777" w:rsidR="00B24936" w:rsidRPr="00C07B60" w:rsidRDefault="00B24936" w:rsidP="007E4309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5299" w:type="dxa"/>
          </w:tcPr>
          <w:p w14:paraId="3CE6F01B" w14:textId="77777777" w:rsidR="00B24936" w:rsidRPr="00C07B60" w:rsidRDefault="00B24936" w:rsidP="007E4309">
            <w:pPr>
              <w:rPr>
                <w:b/>
              </w:rPr>
            </w:pPr>
            <w:r>
              <w:rPr>
                <w:b/>
              </w:rPr>
              <w:t>Source of quote</w:t>
            </w:r>
          </w:p>
        </w:tc>
        <w:tc>
          <w:tcPr>
            <w:tcW w:w="1672" w:type="dxa"/>
          </w:tcPr>
          <w:p w14:paraId="0296223D" w14:textId="77777777" w:rsidR="00B24936" w:rsidRPr="00C07B60" w:rsidRDefault="00B24936" w:rsidP="007E4309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B24936" w14:paraId="1897AC59" w14:textId="77777777" w:rsidTr="007E4309">
        <w:tc>
          <w:tcPr>
            <w:tcW w:w="3485" w:type="dxa"/>
          </w:tcPr>
          <w:p w14:paraId="6EB697D7" w14:textId="77777777" w:rsidR="00B24936" w:rsidRDefault="00B24936" w:rsidP="007E4309"/>
        </w:tc>
        <w:tc>
          <w:tcPr>
            <w:tcW w:w="5299" w:type="dxa"/>
          </w:tcPr>
          <w:p w14:paraId="6DEC10E8" w14:textId="77777777" w:rsidR="00B24936" w:rsidRDefault="00B24936" w:rsidP="007E4309"/>
        </w:tc>
        <w:tc>
          <w:tcPr>
            <w:tcW w:w="1672" w:type="dxa"/>
          </w:tcPr>
          <w:p w14:paraId="14519396" w14:textId="77777777" w:rsidR="00B24936" w:rsidRDefault="00B24936" w:rsidP="007E4309"/>
        </w:tc>
      </w:tr>
      <w:tr w:rsidR="00B24936" w14:paraId="200B304C" w14:textId="77777777" w:rsidTr="007E4309">
        <w:tc>
          <w:tcPr>
            <w:tcW w:w="3485" w:type="dxa"/>
          </w:tcPr>
          <w:p w14:paraId="0DBB976B" w14:textId="77777777" w:rsidR="00B24936" w:rsidRDefault="00B24936" w:rsidP="007E4309"/>
        </w:tc>
        <w:tc>
          <w:tcPr>
            <w:tcW w:w="5299" w:type="dxa"/>
          </w:tcPr>
          <w:p w14:paraId="70ACA97A" w14:textId="77777777" w:rsidR="00B24936" w:rsidRDefault="00B24936" w:rsidP="007E4309"/>
        </w:tc>
        <w:tc>
          <w:tcPr>
            <w:tcW w:w="1672" w:type="dxa"/>
          </w:tcPr>
          <w:p w14:paraId="2AEEA3B5" w14:textId="77777777" w:rsidR="00B24936" w:rsidRDefault="00B24936" w:rsidP="007E4309"/>
        </w:tc>
      </w:tr>
      <w:tr w:rsidR="00B24936" w14:paraId="5472ADC2" w14:textId="77777777" w:rsidTr="007E4309">
        <w:tc>
          <w:tcPr>
            <w:tcW w:w="8784" w:type="dxa"/>
            <w:gridSpan w:val="2"/>
          </w:tcPr>
          <w:p w14:paraId="68488968" w14:textId="77777777" w:rsidR="00B24936" w:rsidRPr="00C07B60" w:rsidRDefault="00B24936" w:rsidP="007E4309">
            <w:pPr>
              <w:jc w:val="right"/>
              <w:rPr>
                <w:b/>
              </w:rPr>
            </w:pPr>
            <w:r>
              <w:rPr>
                <w:b/>
              </w:rPr>
              <w:t>Sub-total</w:t>
            </w:r>
          </w:p>
        </w:tc>
        <w:tc>
          <w:tcPr>
            <w:tcW w:w="1672" w:type="dxa"/>
          </w:tcPr>
          <w:p w14:paraId="41CC44A8" w14:textId="77777777" w:rsidR="00B24936" w:rsidRDefault="00B24936" w:rsidP="007E4309"/>
        </w:tc>
      </w:tr>
    </w:tbl>
    <w:p w14:paraId="4E80C551" w14:textId="77777777" w:rsidR="00B24936" w:rsidRDefault="00B24936" w:rsidP="00B24936">
      <w:pPr>
        <w:spacing w:after="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2"/>
        <w:gridCol w:w="4469"/>
        <w:gridCol w:w="1475"/>
      </w:tblGrid>
      <w:tr w:rsidR="00B24936" w14:paraId="570B4678" w14:textId="77777777" w:rsidTr="007E4309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3D1E8619" w14:textId="77777777" w:rsidR="00B24936" w:rsidRPr="00C07B60" w:rsidRDefault="00B24936" w:rsidP="007E43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Other – </w:t>
            </w:r>
            <w:r w:rsidRPr="006F363C">
              <w:rPr>
                <w:sz w:val="18"/>
                <w:szCs w:val="18"/>
              </w:rPr>
              <w:t>Visa fees, poster printing costs etc.  Local transport</w:t>
            </w:r>
            <w:r>
              <w:rPr>
                <w:sz w:val="18"/>
                <w:szCs w:val="18"/>
              </w:rPr>
              <w:t xml:space="preserve"> at conference location</w:t>
            </w:r>
            <w:r w:rsidRPr="006F363C">
              <w:rPr>
                <w:sz w:val="18"/>
                <w:szCs w:val="18"/>
              </w:rPr>
              <w:t xml:space="preserve"> and meals </w:t>
            </w:r>
            <w:r w:rsidRPr="006F363C">
              <w:rPr>
                <w:b/>
                <w:sz w:val="18"/>
                <w:szCs w:val="18"/>
                <w:u w:val="single"/>
              </w:rPr>
              <w:t>are</w:t>
            </w:r>
            <w:r w:rsidRPr="006F363C">
              <w:rPr>
                <w:b/>
                <w:sz w:val="18"/>
                <w:szCs w:val="18"/>
              </w:rPr>
              <w:t xml:space="preserve"> </w:t>
            </w:r>
            <w:r w:rsidRPr="006F363C">
              <w:rPr>
                <w:b/>
                <w:sz w:val="18"/>
                <w:szCs w:val="18"/>
                <w:u w:val="single"/>
              </w:rPr>
              <w:t>not</w:t>
            </w:r>
            <w:r w:rsidRPr="006F363C">
              <w:rPr>
                <w:sz w:val="18"/>
                <w:szCs w:val="18"/>
              </w:rPr>
              <w:t xml:space="preserve"> </w:t>
            </w:r>
            <w:r w:rsidRPr="006F363C">
              <w:rPr>
                <w:b/>
                <w:sz w:val="18"/>
                <w:szCs w:val="18"/>
                <w:u w:val="single"/>
              </w:rPr>
              <w:t>included</w:t>
            </w:r>
            <w:r w:rsidRPr="006F363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(</w:t>
            </w:r>
            <w:r w:rsidRPr="006F363C">
              <w:rPr>
                <w:sz w:val="18"/>
                <w:szCs w:val="18"/>
              </w:rPr>
              <w:t>except for purchasing a ticket to the conference dinner, when not included in registration</w:t>
            </w:r>
            <w:r>
              <w:rPr>
                <w:sz w:val="18"/>
                <w:szCs w:val="18"/>
              </w:rPr>
              <w:t>).</w:t>
            </w:r>
          </w:p>
        </w:tc>
      </w:tr>
      <w:tr w:rsidR="00B24936" w14:paraId="05CD1D4F" w14:textId="77777777" w:rsidTr="007E4309">
        <w:tc>
          <w:tcPr>
            <w:tcW w:w="3485" w:type="dxa"/>
          </w:tcPr>
          <w:p w14:paraId="669B5E2E" w14:textId="77777777" w:rsidR="00B24936" w:rsidRPr="00C07B60" w:rsidRDefault="00B24936" w:rsidP="007E4309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5299" w:type="dxa"/>
          </w:tcPr>
          <w:p w14:paraId="7178FCD3" w14:textId="77777777" w:rsidR="00B24936" w:rsidRPr="00C07B60" w:rsidRDefault="00B24936" w:rsidP="007E4309">
            <w:pPr>
              <w:rPr>
                <w:b/>
              </w:rPr>
            </w:pPr>
            <w:r>
              <w:rPr>
                <w:b/>
              </w:rPr>
              <w:t>Source of quote</w:t>
            </w:r>
          </w:p>
        </w:tc>
        <w:tc>
          <w:tcPr>
            <w:tcW w:w="1672" w:type="dxa"/>
          </w:tcPr>
          <w:p w14:paraId="49881CFE" w14:textId="77777777" w:rsidR="00B24936" w:rsidRPr="00C07B60" w:rsidRDefault="00B24936" w:rsidP="007E4309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B24936" w14:paraId="6719CACC" w14:textId="77777777" w:rsidTr="007E4309">
        <w:tc>
          <w:tcPr>
            <w:tcW w:w="3485" w:type="dxa"/>
          </w:tcPr>
          <w:p w14:paraId="28EA1BCB" w14:textId="77777777" w:rsidR="00B24936" w:rsidRDefault="00B24936" w:rsidP="007E4309"/>
        </w:tc>
        <w:tc>
          <w:tcPr>
            <w:tcW w:w="5299" w:type="dxa"/>
          </w:tcPr>
          <w:p w14:paraId="38390826" w14:textId="77777777" w:rsidR="00B24936" w:rsidRDefault="00B24936" w:rsidP="007E4309"/>
        </w:tc>
        <w:tc>
          <w:tcPr>
            <w:tcW w:w="1672" w:type="dxa"/>
          </w:tcPr>
          <w:p w14:paraId="7EFA65A1" w14:textId="77777777" w:rsidR="00B24936" w:rsidRDefault="00B24936" w:rsidP="007E4309"/>
        </w:tc>
      </w:tr>
      <w:tr w:rsidR="00B24936" w14:paraId="77E5A174" w14:textId="77777777" w:rsidTr="007E4309">
        <w:tc>
          <w:tcPr>
            <w:tcW w:w="3485" w:type="dxa"/>
          </w:tcPr>
          <w:p w14:paraId="6385D0F2" w14:textId="77777777" w:rsidR="00B24936" w:rsidRDefault="00B24936" w:rsidP="007E4309"/>
        </w:tc>
        <w:tc>
          <w:tcPr>
            <w:tcW w:w="5299" w:type="dxa"/>
          </w:tcPr>
          <w:p w14:paraId="1FADAFC7" w14:textId="77777777" w:rsidR="00B24936" w:rsidRDefault="00B24936" w:rsidP="007E4309"/>
        </w:tc>
        <w:tc>
          <w:tcPr>
            <w:tcW w:w="1672" w:type="dxa"/>
          </w:tcPr>
          <w:p w14:paraId="653D334B" w14:textId="77777777" w:rsidR="00B24936" w:rsidRDefault="00B24936" w:rsidP="007E4309"/>
        </w:tc>
      </w:tr>
      <w:tr w:rsidR="00B24936" w14:paraId="79B97B06" w14:textId="77777777" w:rsidTr="007E4309">
        <w:tc>
          <w:tcPr>
            <w:tcW w:w="8784" w:type="dxa"/>
            <w:gridSpan w:val="2"/>
          </w:tcPr>
          <w:p w14:paraId="3F6FDDD8" w14:textId="77777777" w:rsidR="00B24936" w:rsidRPr="00C07B60" w:rsidRDefault="00B24936" w:rsidP="007E4309">
            <w:pPr>
              <w:jc w:val="right"/>
              <w:rPr>
                <w:b/>
              </w:rPr>
            </w:pPr>
            <w:r>
              <w:rPr>
                <w:b/>
              </w:rPr>
              <w:t>Sub-total</w:t>
            </w:r>
          </w:p>
        </w:tc>
        <w:tc>
          <w:tcPr>
            <w:tcW w:w="1672" w:type="dxa"/>
          </w:tcPr>
          <w:p w14:paraId="419E874D" w14:textId="77777777" w:rsidR="00B24936" w:rsidRDefault="00B24936" w:rsidP="007E4309"/>
        </w:tc>
      </w:tr>
    </w:tbl>
    <w:p w14:paraId="5BB17E27" w14:textId="77777777" w:rsidR="00B24936" w:rsidRDefault="00B24936" w:rsidP="00B24936">
      <w:pPr>
        <w:spacing w:after="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0"/>
        <w:gridCol w:w="1436"/>
      </w:tblGrid>
      <w:tr w:rsidR="00B24936" w14:paraId="04FD018D" w14:textId="77777777" w:rsidTr="007E4309">
        <w:trPr>
          <w:trHeight w:val="454"/>
        </w:trPr>
        <w:tc>
          <w:tcPr>
            <w:tcW w:w="8784" w:type="dxa"/>
            <w:vAlign w:val="center"/>
          </w:tcPr>
          <w:p w14:paraId="43418A71" w14:textId="77777777" w:rsidR="00B24936" w:rsidRPr="006F363C" w:rsidRDefault="00B24936" w:rsidP="007E4309">
            <w:pPr>
              <w:rPr>
                <w:b/>
                <w:sz w:val="28"/>
                <w:szCs w:val="28"/>
              </w:rPr>
            </w:pPr>
            <w:r w:rsidRPr="006F363C">
              <w:rPr>
                <w:b/>
                <w:sz w:val="28"/>
                <w:szCs w:val="28"/>
              </w:rPr>
              <w:t>Total amount requested from HDR Student Support Fund</w:t>
            </w:r>
          </w:p>
        </w:tc>
        <w:tc>
          <w:tcPr>
            <w:tcW w:w="1672" w:type="dxa"/>
          </w:tcPr>
          <w:p w14:paraId="4468D696" w14:textId="77777777" w:rsidR="00B24936" w:rsidRDefault="00B24936" w:rsidP="007E4309"/>
        </w:tc>
      </w:tr>
    </w:tbl>
    <w:p w14:paraId="79313584" w14:textId="77777777" w:rsidR="00B24936" w:rsidRDefault="00B24936" w:rsidP="00B24936"/>
    <w:p w14:paraId="6FDF0B1A" w14:textId="77777777" w:rsidR="00B24936" w:rsidRDefault="00B24936" w:rsidP="00B24936">
      <w:r>
        <w:t>* Please ensure that total amount on the budget sheet matches the total estimated cost on the application form.</w:t>
      </w:r>
    </w:p>
    <w:p w14:paraId="1062B0CA" w14:textId="5B5569D6" w:rsidR="00056FCC" w:rsidRPr="00B24936" w:rsidRDefault="00056FCC" w:rsidP="00B24936">
      <w:pPr>
        <w:rPr>
          <w:bCs/>
          <w:sz w:val="18"/>
          <w:szCs w:val="18"/>
        </w:rPr>
      </w:pPr>
    </w:p>
    <w:p w14:paraId="687546B7" w14:textId="30DFC464" w:rsidR="00CD17D4" w:rsidRPr="00EB4525" w:rsidRDefault="0004181A" w:rsidP="00B20CBA">
      <w:pPr>
        <w:pStyle w:val="Heading3"/>
        <w:rPr>
          <w:sz w:val="26"/>
          <w:szCs w:val="26"/>
        </w:rPr>
      </w:pPr>
      <w:r w:rsidRPr="00EB4525">
        <w:rPr>
          <w:sz w:val="26"/>
          <w:szCs w:val="26"/>
        </w:rPr>
        <w:t xml:space="preserve">Attachments </w:t>
      </w:r>
    </w:p>
    <w:p w14:paraId="49C8D275" w14:textId="5783B89C" w:rsidR="00CD17D4" w:rsidRDefault="002C443C" w:rsidP="002C443C">
      <w:pPr>
        <w:spacing w:after="120"/>
      </w:pPr>
      <w:r w:rsidRPr="00EB4525"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8"/>
      <w:r w:rsidRPr="00EB4525">
        <w:instrText xml:space="preserve"> FORMCHECKBOX </w:instrText>
      </w:r>
      <w:r w:rsidR="00000000">
        <w:fldChar w:fldCharType="separate"/>
      </w:r>
      <w:r w:rsidRPr="00EB4525">
        <w:fldChar w:fldCharType="end"/>
      </w:r>
      <w:bookmarkEnd w:id="0"/>
      <w:r w:rsidRPr="00EB4525">
        <w:t xml:space="preserve">  Academic CV</w:t>
      </w:r>
    </w:p>
    <w:p w14:paraId="000F13CB" w14:textId="5F4AAC7D" w:rsidR="002C443C" w:rsidRDefault="002C443C" w:rsidP="002C443C">
      <w:pPr>
        <w:spacing w:after="120"/>
      </w:pPr>
      <w:r w:rsidRPr="00EB4525"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EB4525">
        <w:instrText xml:space="preserve"> FORMCHECKBOX </w:instrText>
      </w:r>
      <w:r w:rsidR="00000000">
        <w:fldChar w:fldCharType="separate"/>
      </w:r>
      <w:r w:rsidRPr="00EB4525">
        <w:fldChar w:fldCharType="end"/>
      </w:r>
      <w:r w:rsidRPr="00EB4525">
        <w:t xml:space="preserve">  Statement of support from the principal advisor</w:t>
      </w:r>
    </w:p>
    <w:p w14:paraId="4EC81405" w14:textId="46776BE2" w:rsidR="00CB16BB" w:rsidRPr="00EB4525" w:rsidRDefault="00CB16BB" w:rsidP="00FC054A">
      <w:pPr>
        <w:snapToGrid w:val="0"/>
        <w:spacing w:before="240" w:after="120"/>
      </w:pPr>
      <w:r>
        <w:t>For placements:</w:t>
      </w:r>
    </w:p>
    <w:p w14:paraId="68FA7961" w14:textId="3FF82BFC" w:rsidR="000B2E95" w:rsidRDefault="000B2E95" w:rsidP="000B2E95">
      <w:pPr>
        <w:spacing w:after="120"/>
      </w:pPr>
      <w:r w:rsidRPr="00966AF5"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966AF5">
        <w:instrText xml:space="preserve"> FORMCHECKBOX </w:instrText>
      </w:r>
      <w:r w:rsidR="00000000">
        <w:fldChar w:fldCharType="separate"/>
      </w:r>
      <w:r w:rsidRPr="00966AF5">
        <w:fldChar w:fldCharType="end"/>
      </w:r>
      <w:r w:rsidRPr="00966AF5">
        <w:t xml:space="preserve">   Statement of support from the host laboratory</w:t>
      </w:r>
      <w:r>
        <w:t xml:space="preserve"> </w:t>
      </w:r>
    </w:p>
    <w:p w14:paraId="2EBC4B13" w14:textId="0330FB15" w:rsidR="00CB16BB" w:rsidRDefault="00CB16BB" w:rsidP="00FC054A">
      <w:pPr>
        <w:snapToGrid w:val="0"/>
        <w:spacing w:before="240" w:after="120"/>
      </w:pPr>
      <w:r>
        <w:t>For conference travel:</w:t>
      </w:r>
    </w:p>
    <w:p w14:paraId="28309535" w14:textId="1570BA75" w:rsidR="000B2E95" w:rsidRPr="000A2FA7" w:rsidRDefault="000B2E95" w:rsidP="000B2E95">
      <w:pPr>
        <w:spacing w:after="120"/>
      </w:pPr>
      <w:r w:rsidRPr="000A2FA7"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0A2FA7">
        <w:instrText xml:space="preserve"> FORMCHECKBOX </w:instrText>
      </w:r>
      <w:r w:rsidR="00000000">
        <w:fldChar w:fldCharType="separate"/>
      </w:r>
      <w:r w:rsidRPr="000A2FA7">
        <w:fldChar w:fldCharType="end"/>
      </w:r>
      <w:r w:rsidRPr="000A2FA7">
        <w:t xml:space="preserve">  Conference abstract</w:t>
      </w:r>
      <w:r w:rsidR="00CB16BB">
        <w:t xml:space="preserve"> (for conference travel)</w:t>
      </w:r>
    </w:p>
    <w:p w14:paraId="1F08A4D7" w14:textId="17096B68" w:rsidR="000B2E95" w:rsidRPr="00966AF5" w:rsidRDefault="000B2E95" w:rsidP="000B2E95">
      <w:pPr>
        <w:spacing w:after="120"/>
      </w:pPr>
      <w:r w:rsidRPr="000A2FA7"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0A2FA7">
        <w:instrText xml:space="preserve"> FORMCHECKBOX </w:instrText>
      </w:r>
      <w:r w:rsidR="00000000">
        <w:fldChar w:fldCharType="separate"/>
      </w:r>
      <w:r w:rsidRPr="000A2FA7">
        <w:fldChar w:fldCharType="end"/>
      </w:r>
      <w:r w:rsidRPr="000A2FA7">
        <w:t xml:space="preserve">  Evidence of acceptance from conference organisers</w:t>
      </w:r>
      <w:r w:rsidR="00CB16BB">
        <w:t xml:space="preserve"> </w:t>
      </w:r>
    </w:p>
    <w:sectPr w:rsidR="000B2E95" w:rsidRPr="00966AF5" w:rsidSect="00F0489A">
      <w:headerReference w:type="default" r:id="rId10"/>
      <w:footerReference w:type="default" r:id="rId11"/>
      <w:pgSz w:w="11906" w:h="16838" w:code="9"/>
      <w:pgMar w:top="1134" w:right="1440" w:bottom="992" w:left="144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4F956" w14:textId="77777777" w:rsidR="000E5534" w:rsidRDefault="000E5534">
      <w:r>
        <w:separator/>
      </w:r>
    </w:p>
  </w:endnote>
  <w:endnote w:type="continuationSeparator" w:id="0">
    <w:p w14:paraId="4197D8D2" w14:textId="77777777" w:rsidR="000E5534" w:rsidRDefault="000E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31EB" w14:textId="2799BC05" w:rsidR="00F0489A" w:rsidRPr="00255672" w:rsidRDefault="00255672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Updated </w:t>
    </w:r>
    <w:r w:rsidR="00C70382">
      <w:rPr>
        <w:sz w:val="20"/>
        <w:szCs w:val="20"/>
      </w:rPr>
      <w:t>March</w:t>
    </w:r>
    <w:r w:rsidR="003E4DE2">
      <w:rPr>
        <w:sz w:val="20"/>
        <w:szCs w:val="20"/>
      </w:rPr>
      <w:t xml:space="preserve"> </w:t>
    </w:r>
    <w:r w:rsidR="004B2769">
      <w:rPr>
        <w:sz w:val="20"/>
        <w:szCs w:val="20"/>
      </w:rPr>
      <w:t>202</w:t>
    </w:r>
    <w:r w:rsidR="00C70382">
      <w:rPr>
        <w:sz w:val="20"/>
        <w:szCs w:val="20"/>
      </w:rPr>
      <w:t>3</w:t>
    </w:r>
  </w:p>
  <w:p w14:paraId="3A2DF0A5" w14:textId="77777777" w:rsidR="00F0489A" w:rsidRDefault="00F04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944D" w14:textId="77777777" w:rsidR="000E5534" w:rsidRDefault="000E5534">
      <w:r>
        <w:separator/>
      </w:r>
    </w:p>
  </w:footnote>
  <w:footnote w:type="continuationSeparator" w:id="0">
    <w:p w14:paraId="24BAA7ED" w14:textId="77777777" w:rsidR="000E5534" w:rsidRDefault="000E5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6366" w14:textId="0692D53E" w:rsidR="00DA1999" w:rsidRPr="00990B04" w:rsidRDefault="00F606A1" w:rsidP="00B0778E">
    <w:pPr>
      <w:jc w:val="right"/>
      <w:rPr>
        <w:rFonts w:asciiTheme="majorHAnsi" w:hAnsiTheme="majorHAnsi"/>
        <w:b/>
        <w:noProof/>
        <w:sz w:val="24"/>
        <w:szCs w:val="24"/>
        <w:lang w:eastAsia="en-AU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0B5974" wp14:editId="30739E3E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1825200" cy="529200"/>
          <wp:effectExtent l="0" t="0" r="381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639" b="30149"/>
                  <a:stretch/>
                </pic:blipFill>
                <pic:spPr bwMode="auto">
                  <a:xfrm>
                    <a:off x="0" y="0"/>
                    <a:ext cx="18252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38AF" w:rsidRPr="00990B04">
      <w:rPr>
        <w:rFonts w:asciiTheme="majorHAnsi" w:hAnsiTheme="majorHAnsi"/>
        <w:b/>
        <w:noProof/>
        <w:sz w:val="24"/>
        <w:szCs w:val="24"/>
        <w:lang w:eastAsia="en-AU"/>
      </w:rPr>
      <w:t>School of Chemistry &amp; Molecular Biosciences</w:t>
    </w:r>
  </w:p>
  <w:p w14:paraId="7B363E02" w14:textId="63DCA0BB" w:rsidR="00DA1999" w:rsidRPr="00990B04" w:rsidRDefault="00371AEF" w:rsidP="00CE7E80">
    <w:pPr>
      <w:pBdr>
        <w:bottom w:val="single" w:sz="4" w:space="16" w:color="auto"/>
      </w:pBdr>
      <w:jc w:val="right"/>
      <w:rPr>
        <w:rFonts w:asciiTheme="majorHAnsi" w:hAnsiTheme="majorHAnsi"/>
        <w:b/>
        <w:sz w:val="32"/>
        <w:szCs w:val="32"/>
      </w:rPr>
    </w:pPr>
    <w:r>
      <w:rPr>
        <w:rFonts w:asciiTheme="majorHAnsi" w:hAnsiTheme="majorHAnsi"/>
        <w:b/>
        <w:sz w:val="32"/>
        <w:szCs w:val="32"/>
      </w:rPr>
      <w:t xml:space="preserve">SCMB </w:t>
    </w:r>
    <w:r w:rsidR="009B57D0">
      <w:rPr>
        <w:rFonts w:asciiTheme="majorHAnsi" w:hAnsiTheme="majorHAnsi"/>
        <w:b/>
        <w:sz w:val="32"/>
        <w:szCs w:val="32"/>
      </w:rPr>
      <w:t>HDR</w:t>
    </w:r>
    <w:r w:rsidR="00C26A6D">
      <w:rPr>
        <w:rFonts w:asciiTheme="majorHAnsi" w:hAnsiTheme="majorHAnsi"/>
        <w:b/>
        <w:sz w:val="32"/>
        <w:szCs w:val="32"/>
      </w:rPr>
      <w:t xml:space="preserve"> Research</w:t>
    </w:r>
    <w:r>
      <w:rPr>
        <w:rFonts w:asciiTheme="majorHAnsi" w:hAnsiTheme="majorHAnsi"/>
        <w:b/>
        <w:sz w:val="32"/>
        <w:szCs w:val="32"/>
      </w:rPr>
      <w:t xml:space="preserve"> </w:t>
    </w:r>
    <w:r w:rsidR="00391F09" w:rsidRPr="00990B04">
      <w:rPr>
        <w:rFonts w:asciiTheme="majorHAnsi" w:hAnsiTheme="majorHAnsi"/>
        <w:b/>
        <w:sz w:val="32"/>
        <w:szCs w:val="32"/>
      </w:rPr>
      <w:t>Travel</w:t>
    </w:r>
    <w:r w:rsidR="008838AF" w:rsidRPr="00990B04">
      <w:rPr>
        <w:rFonts w:asciiTheme="majorHAnsi" w:hAnsiTheme="majorHAnsi"/>
        <w:b/>
        <w:sz w:val="32"/>
        <w:szCs w:val="32"/>
      </w:rPr>
      <w:t xml:space="preserve"> </w:t>
    </w:r>
    <w:r w:rsidR="009B57D0">
      <w:rPr>
        <w:rFonts w:asciiTheme="majorHAnsi" w:hAnsiTheme="majorHAnsi"/>
        <w:b/>
        <w:sz w:val="32"/>
        <w:szCs w:val="32"/>
      </w:rPr>
      <w:t>Awards</w:t>
    </w:r>
    <w:r w:rsidR="00990B04" w:rsidRPr="00990B04">
      <w:rPr>
        <w:rFonts w:asciiTheme="majorHAnsi" w:hAnsiTheme="majorHAnsi"/>
        <w:b/>
        <w:sz w:val="32"/>
        <w:szCs w:val="32"/>
      </w:rPr>
      <w:br/>
    </w:r>
    <w:r w:rsidR="00551D7F" w:rsidRPr="00990B04">
      <w:rPr>
        <w:rFonts w:asciiTheme="majorHAnsi" w:hAnsiTheme="majorHAnsi"/>
        <w:b/>
        <w:sz w:val="32"/>
        <w:szCs w:val="32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BC7"/>
    <w:multiLevelType w:val="hybridMultilevel"/>
    <w:tmpl w:val="5E9604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D649E5"/>
    <w:multiLevelType w:val="hybridMultilevel"/>
    <w:tmpl w:val="329E3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F5EEB"/>
    <w:multiLevelType w:val="hybridMultilevel"/>
    <w:tmpl w:val="58926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303D3"/>
    <w:multiLevelType w:val="hybridMultilevel"/>
    <w:tmpl w:val="EF066B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03C64"/>
    <w:multiLevelType w:val="hybridMultilevel"/>
    <w:tmpl w:val="F3804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1007C"/>
    <w:multiLevelType w:val="hybridMultilevel"/>
    <w:tmpl w:val="9160B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5DE8"/>
    <w:multiLevelType w:val="hybridMultilevel"/>
    <w:tmpl w:val="AB7AE74C"/>
    <w:lvl w:ilvl="0" w:tplc="B8288B6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F6A87"/>
    <w:multiLevelType w:val="hybridMultilevel"/>
    <w:tmpl w:val="99387A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25E27"/>
    <w:multiLevelType w:val="hybridMultilevel"/>
    <w:tmpl w:val="E2683D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11A1E"/>
    <w:multiLevelType w:val="hybridMultilevel"/>
    <w:tmpl w:val="646E4DA4"/>
    <w:lvl w:ilvl="0" w:tplc="E4681924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468CB"/>
    <w:multiLevelType w:val="hybridMultilevel"/>
    <w:tmpl w:val="0C42B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E4EB5"/>
    <w:multiLevelType w:val="hybridMultilevel"/>
    <w:tmpl w:val="5DFAA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660978">
    <w:abstractNumId w:val="2"/>
  </w:num>
  <w:num w:numId="2" w16cid:durableId="388463111">
    <w:abstractNumId w:val="8"/>
  </w:num>
  <w:num w:numId="3" w16cid:durableId="1468548235">
    <w:abstractNumId w:val="10"/>
  </w:num>
  <w:num w:numId="4" w16cid:durableId="246233406">
    <w:abstractNumId w:val="7"/>
  </w:num>
  <w:num w:numId="5" w16cid:durableId="2085839114">
    <w:abstractNumId w:val="4"/>
  </w:num>
  <w:num w:numId="6" w16cid:durableId="141195619">
    <w:abstractNumId w:val="3"/>
  </w:num>
  <w:num w:numId="7" w16cid:durableId="1072507832">
    <w:abstractNumId w:val="1"/>
  </w:num>
  <w:num w:numId="8" w16cid:durableId="105731514">
    <w:abstractNumId w:val="0"/>
  </w:num>
  <w:num w:numId="9" w16cid:durableId="1391999257">
    <w:abstractNumId w:val="5"/>
  </w:num>
  <w:num w:numId="10" w16cid:durableId="862863978">
    <w:abstractNumId w:val="11"/>
  </w:num>
  <w:num w:numId="11" w16cid:durableId="1532918914">
    <w:abstractNumId w:val="9"/>
  </w:num>
  <w:num w:numId="12" w16cid:durableId="21408067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8AF"/>
    <w:rsid w:val="00026E65"/>
    <w:rsid w:val="0004181A"/>
    <w:rsid w:val="00043CDF"/>
    <w:rsid w:val="000543FF"/>
    <w:rsid w:val="00056FCC"/>
    <w:rsid w:val="000735BA"/>
    <w:rsid w:val="00077609"/>
    <w:rsid w:val="00086A33"/>
    <w:rsid w:val="000942BD"/>
    <w:rsid w:val="000A7CBA"/>
    <w:rsid w:val="000B2E95"/>
    <w:rsid w:val="000E5534"/>
    <w:rsid w:val="000F6C9F"/>
    <w:rsid w:val="0011101E"/>
    <w:rsid w:val="001178EA"/>
    <w:rsid w:val="00121344"/>
    <w:rsid w:val="0012613D"/>
    <w:rsid w:val="00131833"/>
    <w:rsid w:val="00135EF5"/>
    <w:rsid w:val="00146765"/>
    <w:rsid w:val="00165C72"/>
    <w:rsid w:val="00196121"/>
    <w:rsid w:val="001B7BDC"/>
    <w:rsid w:val="001E01BE"/>
    <w:rsid w:val="001E4476"/>
    <w:rsid w:val="00240F27"/>
    <w:rsid w:val="0025101B"/>
    <w:rsid w:val="00255672"/>
    <w:rsid w:val="00264311"/>
    <w:rsid w:val="002802FB"/>
    <w:rsid w:val="0028647E"/>
    <w:rsid w:val="002970BF"/>
    <w:rsid w:val="002A3C2F"/>
    <w:rsid w:val="002C443C"/>
    <w:rsid w:val="002D356E"/>
    <w:rsid w:val="0032150E"/>
    <w:rsid w:val="00342188"/>
    <w:rsid w:val="00362166"/>
    <w:rsid w:val="00370F97"/>
    <w:rsid w:val="00371AEF"/>
    <w:rsid w:val="00391F09"/>
    <w:rsid w:val="003B5C69"/>
    <w:rsid w:val="003D7F2A"/>
    <w:rsid w:val="003E4DE2"/>
    <w:rsid w:val="003F6B45"/>
    <w:rsid w:val="00406CA3"/>
    <w:rsid w:val="00453BAB"/>
    <w:rsid w:val="004551DF"/>
    <w:rsid w:val="004B2769"/>
    <w:rsid w:val="004B7632"/>
    <w:rsid w:val="004C2507"/>
    <w:rsid w:val="004F4240"/>
    <w:rsid w:val="005068D8"/>
    <w:rsid w:val="00527D6A"/>
    <w:rsid w:val="00532CD9"/>
    <w:rsid w:val="00551D7F"/>
    <w:rsid w:val="00552739"/>
    <w:rsid w:val="00562A4B"/>
    <w:rsid w:val="0056595C"/>
    <w:rsid w:val="00570DCB"/>
    <w:rsid w:val="00594517"/>
    <w:rsid w:val="005A13F9"/>
    <w:rsid w:val="005C1BC1"/>
    <w:rsid w:val="005C3987"/>
    <w:rsid w:val="00605735"/>
    <w:rsid w:val="00624D30"/>
    <w:rsid w:val="00633667"/>
    <w:rsid w:val="00645478"/>
    <w:rsid w:val="006549BD"/>
    <w:rsid w:val="00657436"/>
    <w:rsid w:val="006D5CD3"/>
    <w:rsid w:val="006F15C5"/>
    <w:rsid w:val="00700E7E"/>
    <w:rsid w:val="0070388A"/>
    <w:rsid w:val="00710592"/>
    <w:rsid w:val="007126EC"/>
    <w:rsid w:val="00717B54"/>
    <w:rsid w:val="0073399C"/>
    <w:rsid w:val="007411F6"/>
    <w:rsid w:val="007840B4"/>
    <w:rsid w:val="00795B91"/>
    <w:rsid w:val="007B0F48"/>
    <w:rsid w:val="007B4818"/>
    <w:rsid w:val="007C1D7A"/>
    <w:rsid w:val="007C23CC"/>
    <w:rsid w:val="007D19F6"/>
    <w:rsid w:val="007E3633"/>
    <w:rsid w:val="007E5951"/>
    <w:rsid w:val="00814911"/>
    <w:rsid w:val="00836D37"/>
    <w:rsid w:val="0087148D"/>
    <w:rsid w:val="00880D9E"/>
    <w:rsid w:val="008838AF"/>
    <w:rsid w:val="008A1F7D"/>
    <w:rsid w:val="008A3A3A"/>
    <w:rsid w:val="008B057C"/>
    <w:rsid w:val="008C34A0"/>
    <w:rsid w:val="008C381E"/>
    <w:rsid w:val="008D3257"/>
    <w:rsid w:val="008E480C"/>
    <w:rsid w:val="0094408B"/>
    <w:rsid w:val="00953AB8"/>
    <w:rsid w:val="00990B04"/>
    <w:rsid w:val="00997B11"/>
    <w:rsid w:val="009B57D0"/>
    <w:rsid w:val="009C2B0A"/>
    <w:rsid w:val="00A15651"/>
    <w:rsid w:val="00A21ADC"/>
    <w:rsid w:val="00A22082"/>
    <w:rsid w:val="00A26356"/>
    <w:rsid w:val="00A50614"/>
    <w:rsid w:val="00A7629F"/>
    <w:rsid w:val="00A91B4C"/>
    <w:rsid w:val="00A9289E"/>
    <w:rsid w:val="00A96210"/>
    <w:rsid w:val="00AE086E"/>
    <w:rsid w:val="00AE5DAE"/>
    <w:rsid w:val="00B12BCC"/>
    <w:rsid w:val="00B17D2C"/>
    <w:rsid w:val="00B20CBA"/>
    <w:rsid w:val="00B24936"/>
    <w:rsid w:val="00B26B31"/>
    <w:rsid w:val="00B36E66"/>
    <w:rsid w:val="00B44E9F"/>
    <w:rsid w:val="00B46CEC"/>
    <w:rsid w:val="00B6614E"/>
    <w:rsid w:val="00BB074C"/>
    <w:rsid w:val="00BC0881"/>
    <w:rsid w:val="00BE7E33"/>
    <w:rsid w:val="00C23498"/>
    <w:rsid w:val="00C26A6D"/>
    <w:rsid w:val="00C70382"/>
    <w:rsid w:val="00C77769"/>
    <w:rsid w:val="00C92C28"/>
    <w:rsid w:val="00CB08A4"/>
    <w:rsid w:val="00CB16BB"/>
    <w:rsid w:val="00CD17D4"/>
    <w:rsid w:val="00CE7E80"/>
    <w:rsid w:val="00D023C5"/>
    <w:rsid w:val="00D03C84"/>
    <w:rsid w:val="00D177D9"/>
    <w:rsid w:val="00D33566"/>
    <w:rsid w:val="00D6137B"/>
    <w:rsid w:val="00DA1999"/>
    <w:rsid w:val="00DA783D"/>
    <w:rsid w:val="00DE09AC"/>
    <w:rsid w:val="00DE6ED9"/>
    <w:rsid w:val="00DF1037"/>
    <w:rsid w:val="00E62847"/>
    <w:rsid w:val="00E64ED6"/>
    <w:rsid w:val="00E66553"/>
    <w:rsid w:val="00E84B4D"/>
    <w:rsid w:val="00E84F5D"/>
    <w:rsid w:val="00E85EEB"/>
    <w:rsid w:val="00EB4525"/>
    <w:rsid w:val="00EC22B4"/>
    <w:rsid w:val="00ED07E8"/>
    <w:rsid w:val="00F0489A"/>
    <w:rsid w:val="00F24CEE"/>
    <w:rsid w:val="00F32167"/>
    <w:rsid w:val="00F36410"/>
    <w:rsid w:val="00F606A1"/>
    <w:rsid w:val="00F676DD"/>
    <w:rsid w:val="00F67ABC"/>
    <w:rsid w:val="00F90880"/>
    <w:rsid w:val="00F9186D"/>
    <w:rsid w:val="00FB5C3E"/>
    <w:rsid w:val="00FC054A"/>
    <w:rsid w:val="00FD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C9B7C2"/>
  <w15:docId w15:val="{608A9D19-50C6-474F-97B0-F334262A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genda body"/>
    <w:qFormat/>
    <w:rsid w:val="008838AF"/>
    <w:pPr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D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0A7CBA"/>
    <w:pPr>
      <w:keepNext w:val="0"/>
      <w:keepLines w:val="0"/>
      <w:autoSpaceDE w:val="0"/>
      <w:autoSpaceDN w:val="0"/>
      <w:adjustRightInd w:val="0"/>
      <w:spacing w:before="120" w:after="120"/>
      <w:outlineLvl w:val="2"/>
    </w:pPr>
    <w:rPr>
      <w:rFonts w:eastAsia="Times New Roman" w:cs="ArialMT"/>
      <w:bCs w:val="0"/>
      <w:color w:val="auto"/>
      <w:sz w:val="24"/>
      <w:szCs w:val="20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1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A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38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8AF"/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0942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2BD"/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8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51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0A7CBA"/>
    <w:rPr>
      <w:rFonts w:asciiTheme="majorHAnsi" w:hAnsiTheme="majorHAnsi" w:cs="ArialMT"/>
      <w:b/>
      <w:sz w:val="24"/>
      <w:lang w:eastAsia="en-AU"/>
    </w:rPr>
  </w:style>
  <w:style w:type="paragraph" w:customStyle="1" w:styleId="TickboxBullet">
    <w:name w:val="Tickbox Bullet"/>
    <w:basedOn w:val="Normal"/>
    <w:link w:val="TickboxBulletCharChar"/>
    <w:rsid w:val="00551D7F"/>
    <w:pPr>
      <w:tabs>
        <w:tab w:val="left" w:pos="335"/>
      </w:tabs>
      <w:autoSpaceDE w:val="0"/>
      <w:autoSpaceDN w:val="0"/>
      <w:adjustRightInd w:val="0"/>
      <w:spacing w:before="80" w:after="120" w:line="260" w:lineRule="exact"/>
      <w:ind w:left="336" w:hanging="336"/>
    </w:pPr>
    <w:rPr>
      <w:rFonts w:ascii="Calibri" w:eastAsia="Times New Roman" w:hAnsi="Calibri" w:cs="ArialMT"/>
      <w:sz w:val="20"/>
      <w:szCs w:val="20"/>
      <w:lang w:eastAsia="en-AU"/>
    </w:rPr>
  </w:style>
  <w:style w:type="paragraph" w:customStyle="1" w:styleId="ResponseChar">
    <w:name w:val="Response Char"/>
    <w:basedOn w:val="Normal"/>
    <w:link w:val="ResponseCharChar"/>
    <w:rsid w:val="00551D7F"/>
    <w:pPr>
      <w:autoSpaceDE w:val="0"/>
      <w:autoSpaceDN w:val="0"/>
      <w:adjustRightInd w:val="0"/>
      <w:spacing w:before="80" w:after="120" w:line="260" w:lineRule="exact"/>
    </w:pPr>
    <w:rPr>
      <w:rFonts w:ascii="Georgia" w:eastAsia="Times New Roman" w:hAnsi="Georgia" w:cs="ArialMT"/>
      <w:color w:val="003366"/>
      <w:szCs w:val="24"/>
      <w:lang w:eastAsia="en-AU"/>
    </w:rPr>
  </w:style>
  <w:style w:type="character" w:customStyle="1" w:styleId="ResponseCharChar">
    <w:name w:val="Response Char Char"/>
    <w:link w:val="ResponseChar"/>
    <w:rsid w:val="00551D7F"/>
    <w:rPr>
      <w:rFonts w:ascii="Georgia" w:hAnsi="Georgia" w:cs="ArialMT"/>
      <w:color w:val="003366"/>
      <w:szCs w:val="24"/>
      <w:lang w:eastAsia="en-AU"/>
    </w:rPr>
  </w:style>
  <w:style w:type="character" w:customStyle="1" w:styleId="TickboxBulletCharChar">
    <w:name w:val="Tickbox Bullet Char Char"/>
    <w:basedOn w:val="DefaultParagraphFont"/>
    <w:link w:val="TickboxBullet"/>
    <w:rsid w:val="00551D7F"/>
    <w:rPr>
      <w:rFonts w:cs="ArialMT"/>
      <w:sz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5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Question">
    <w:name w:val="Question"/>
    <w:basedOn w:val="Normal"/>
    <w:link w:val="QuestionCharChar1"/>
    <w:rsid w:val="001B7BDC"/>
    <w:pPr>
      <w:autoSpaceDE w:val="0"/>
      <w:autoSpaceDN w:val="0"/>
      <w:adjustRightInd w:val="0"/>
      <w:spacing w:before="80" w:after="120" w:line="260" w:lineRule="exact"/>
    </w:pPr>
    <w:rPr>
      <w:rFonts w:ascii="Calibri" w:eastAsia="Times New Roman" w:hAnsi="Calibri" w:cs="ArialMT"/>
      <w:sz w:val="20"/>
      <w:szCs w:val="20"/>
      <w:lang w:eastAsia="en-AU"/>
    </w:rPr>
  </w:style>
  <w:style w:type="character" w:customStyle="1" w:styleId="QuestionCharChar1">
    <w:name w:val="Question Char Char1"/>
    <w:link w:val="Question"/>
    <w:rsid w:val="001B7BDC"/>
    <w:rPr>
      <w:rFonts w:cs="ArialMT"/>
      <w:sz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370F97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91F09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NormalWeb">
    <w:name w:val="Normal (Web)"/>
    <w:basedOn w:val="Normal"/>
    <w:uiPriority w:val="99"/>
    <w:semiHidden/>
    <w:unhideWhenUsed/>
    <w:rsid w:val="00371A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71AE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D3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5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56E"/>
    <w:rPr>
      <w:rFonts w:asciiTheme="minorHAnsi" w:eastAsiaTheme="minorHAnsi" w:hAnsiTheme="minorHAnsi" w:cstheme="minorBid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56E"/>
    <w:rPr>
      <w:rFonts w:asciiTheme="minorHAnsi" w:eastAsiaTheme="minorHAnsi" w:hAnsiTheme="minorHAnsi" w:cstheme="minorBidi"/>
      <w:b/>
      <w:bCs/>
      <w:sz w:val="20"/>
    </w:rPr>
  </w:style>
  <w:style w:type="paragraph" w:styleId="Revision">
    <w:name w:val="Revision"/>
    <w:hidden/>
    <w:uiPriority w:val="99"/>
    <w:semiHidden/>
    <w:rsid w:val="007E3633"/>
    <w:pPr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E7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r.scmb@enquire.uq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dr.scmb@enquire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6076B3-D4E4-48B9-AD36-CBCF367A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Quinn Zhao</cp:lastModifiedBy>
  <cp:revision>9</cp:revision>
  <cp:lastPrinted>2014-08-20T02:18:00Z</cp:lastPrinted>
  <dcterms:created xsi:type="dcterms:W3CDTF">2024-02-21T01:14:00Z</dcterms:created>
  <dcterms:modified xsi:type="dcterms:W3CDTF">2024-02-23T00:36:00Z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2022-05-25T23:41:11Z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4fef1288-9880-427a-9fd5-7fec6e745ce9</vt:lpwstr>
  </property>
  <property fmtid="{D5CDD505-2E9C-101B-9397-08002B2CF9AE}" pid="8" name="MSIP_Label_0f488380-630a-4f55-a077-a19445e3f360_ContentBits">
    <vt:lpwstr>0</vt:lpwstr>
  </property>
  <property fmtid="{D5CDD505-2E9C-101B-9397-08002B2CF9AE}" pid="9" name="GrammarlyDocumentId">
    <vt:lpwstr>dc11b45bc45ea3331d26ffe8794682436de77bb27def64dc49f3f3ca81fe6be1</vt:lpwstr>
  </property>
</Properties>
</file>