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465164B" w14:textId="4827B7BF" w:rsidR="00A1219F" w:rsidRPr="00A1219F" w:rsidRDefault="00681295" w:rsidP="00B60BC3">
      <w:pPr>
        <w:pStyle w:val="Heading1"/>
        <w:ind w:right="-1"/>
        <w:rPr>
          <w:b/>
        </w:rPr>
      </w:pPr>
      <w:r>
        <w:rPr>
          <w:b/>
        </w:rPr>
        <w:t>Infectious Diseases – Defence Forces Research Scholarship</w:t>
      </w:r>
    </w:p>
    <w:p w14:paraId="76687BD5" w14:textId="6853FA9A" w:rsidR="00A1219F" w:rsidRDefault="00681295" w:rsidP="00681295">
      <w:pPr>
        <w:pStyle w:val="ListAlpha0"/>
        <w:numPr>
          <w:ilvl w:val="0"/>
          <w:numId w:val="0"/>
        </w:numPr>
        <w:rPr>
          <w:b/>
        </w:rPr>
      </w:pPr>
      <w:r w:rsidRPr="00681295">
        <w:rPr>
          <w:b/>
        </w:rPr>
        <w:t>Please provide a statement (250 words max) on how your proposed research project supports the intent of the scholarship outlined below. This should be included with your application supporting documentation.</w:t>
      </w:r>
    </w:p>
    <w:p w14:paraId="160831B7" w14:textId="2DC84820" w:rsidR="00B60BC3" w:rsidRPr="00B60BC3" w:rsidRDefault="00B60BC3" w:rsidP="00B60BC3">
      <w:pPr>
        <w:pStyle w:val="ListAlpha0"/>
        <w:numPr>
          <w:ilvl w:val="0"/>
          <w:numId w:val="0"/>
        </w:numPr>
        <w:rPr>
          <w:b/>
        </w:rPr>
      </w:pPr>
      <w:r>
        <w:rPr>
          <w:b/>
        </w:rPr>
        <w:t xml:space="preserve">Scholarship intent: </w:t>
      </w:r>
      <w:r w:rsidRPr="00B60BC3">
        <w:t>to encourage and fund research concerning chronic infectious diseases including chronic respiratory diseases that affect any person who at any time may have served in a war-like operation in any of the Australian military services at home or abroad.</w:t>
      </w:r>
    </w:p>
    <w:p w14:paraId="78C1E313" w14:textId="421A0B46" w:rsidR="00B60BC3" w:rsidRDefault="00B60BC3" w:rsidP="00681295">
      <w:pPr>
        <w:pStyle w:val="ListAlpha0"/>
        <w:numPr>
          <w:ilvl w:val="0"/>
          <w:numId w:val="0"/>
        </w:numPr>
        <w:rPr>
          <w:b/>
        </w:rPr>
      </w:pPr>
      <w:r>
        <w:rPr>
          <w:b/>
        </w:rPr>
        <w:t>Please provide your statement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7"/>
      </w:tblGrid>
      <w:tr w:rsidR="00C71475" w14:paraId="086F4CAD" w14:textId="77777777" w:rsidTr="00DA7B3F">
        <w:trPr>
          <w:trHeight w:val="10097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5C8" w14:textId="00F300C3" w:rsidR="00C71475" w:rsidRDefault="00C71475" w:rsidP="00A1219F">
            <w:bookmarkStart w:id="0" w:name="_GoBack"/>
            <w:bookmarkEnd w:id="0"/>
          </w:p>
        </w:tc>
      </w:tr>
    </w:tbl>
    <w:p w14:paraId="506DD5A2" w14:textId="40C25E84" w:rsidR="00A1219F" w:rsidRPr="00A1219F" w:rsidRDefault="00A1219F" w:rsidP="00A1219F"/>
    <w:sectPr w:rsidR="00A1219F" w:rsidRPr="00A1219F" w:rsidSect="00576D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AFF9" w14:textId="77777777" w:rsidR="00272873" w:rsidRDefault="00272873" w:rsidP="00C20C17">
      <w:r>
        <w:separator/>
      </w:r>
    </w:p>
  </w:endnote>
  <w:endnote w:type="continuationSeparator" w:id="0">
    <w:p w14:paraId="1E348D87" w14:textId="77777777" w:rsidR="00272873" w:rsidRDefault="0027287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13C473C0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54BBEC2B" w14:textId="6C61796D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DA7B3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7795" w14:textId="77777777" w:rsidR="00272873" w:rsidRDefault="00272873" w:rsidP="00C20C17">
      <w:r>
        <w:separator/>
      </w:r>
    </w:p>
  </w:footnote>
  <w:footnote w:type="continuationSeparator" w:id="0">
    <w:p w14:paraId="66229C86" w14:textId="77777777" w:rsidR="00272873" w:rsidRDefault="0027287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72873"/>
    <w:rsid w:val="00287293"/>
    <w:rsid w:val="00292EDB"/>
    <w:rsid w:val="002D73F6"/>
    <w:rsid w:val="002E0C95"/>
    <w:rsid w:val="002F612F"/>
    <w:rsid w:val="00310B79"/>
    <w:rsid w:val="0033054B"/>
    <w:rsid w:val="00416FF4"/>
    <w:rsid w:val="00445521"/>
    <w:rsid w:val="00463D08"/>
    <w:rsid w:val="004713C5"/>
    <w:rsid w:val="004972A0"/>
    <w:rsid w:val="00576D68"/>
    <w:rsid w:val="005845EC"/>
    <w:rsid w:val="005A6CC7"/>
    <w:rsid w:val="005B54F0"/>
    <w:rsid w:val="005D0167"/>
    <w:rsid w:val="005D4250"/>
    <w:rsid w:val="005E7363"/>
    <w:rsid w:val="00614669"/>
    <w:rsid w:val="006377A2"/>
    <w:rsid w:val="00670B05"/>
    <w:rsid w:val="00681295"/>
    <w:rsid w:val="00684298"/>
    <w:rsid w:val="006873AE"/>
    <w:rsid w:val="00691D45"/>
    <w:rsid w:val="006C0E44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212B7"/>
    <w:rsid w:val="00944DDB"/>
    <w:rsid w:val="009774DC"/>
    <w:rsid w:val="009C006F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E34ED"/>
    <w:rsid w:val="00AE7D65"/>
    <w:rsid w:val="00B025B0"/>
    <w:rsid w:val="00B042DF"/>
    <w:rsid w:val="00B13955"/>
    <w:rsid w:val="00B473B6"/>
    <w:rsid w:val="00B60BC3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71475"/>
    <w:rsid w:val="00C7208B"/>
    <w:rsid w:val="00C733AD"/>
    <w:rsid w:val="00C960ED"/>
    <w:rsid w:val="00CA4DCB"/>
    <w:rsid w:val="00CE7A06"/>
    <w:rsid w:val="00CF12AE"/>
    <w:rsid w:val="00D13C7F"/>
    <w:rsid w:val="00D32971"/>
    <w:rsid w:val="00D8242B"/>
    <w:rsid w:val="00DA5594"/>
    <w:rsid w:val="00DA7B3F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136E00"/>
    <w:rsid w:val="00214366"/>
    <w:rsid w:val="00251298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342C-4956-4472-AA00-AFE9EBD1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Andrew Schnell</cp:lastModifiedBy>
  <cp:revision>5</cp:revision>
  <dcterms:created xsi:type="dcterms:W3CDTF">2021-02-24T06:26:00Z</dcterms:created>
  <dcterms:modified xsi:type="dcterms:W3CDTF">2021-02-24T06:38:00Z</dcterms:modified>
</cp:coreProperties>
</file>